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D9BCE" w14:textId="7322C8F0" w:rsidR="00F55F92" w:rsidRPr="00F55F92" w:rsidRDefault="0036440E" w:rsidP="00F55F92">
      <w:pPr>
        <w:jc w:val="center"/>
        <w:rPr>
          <w:b/>
          <w:sz w:val="36"/>
          <w:szCs w:val="36"/>
          <w:u w:val="single"/>
        </w:rPr>
      </w:pPr>
      <w:r>
        <w:rPr>
          <w:b/>
          <w:sz w:val="36"/>
          <w:szCs w:val="36"/>
          <w:u w:val="single"/>
        </w:rPr>
        <w:t>PARENT GOVERNOR ELECTION</w:t>
      </w:r>
      <w:r w:rsidR="00780E8A">
        <w:rPr>
          <w:b/>
          <w:sz w:val="36"/>
          <w:szCs w:val="36"/>
          <w:u w:val="single"/>
        </w:rPr>
        <w:t xml:space="preserve"> FORM</w:t>
      </w:r>
    </w:p>
    <w:p w14:paraId="6557046E" w14:textId="67B2C4B2" w:rsidR="00F55F92" w:rsidRDefault="00F55F92" w:rsidP="00F55F92">
      <w:pPr>
        <w:jc w:val="center"/>
        <w:rPr>
          <w:sz w:val="22"/>
          <w:szCs w:val="22"/>
        </w:rPr>
      </w:pPr>
    </w:p>
    <w:p w14:paraId="6090AD61" w14:textId="6B6902DD" w:rsidR="00F55F92" w:rsidRDefault="00780E8A" w:rsidP="00F55F92">
      <w:pPr>
        <w:rPr>
          <w:sz w:val="22"/>
          <w:szCs w:val="22"/>
        </w:rPr>
      </w:pPr>
      <w:r>
        <w:rPr>
          <w:sz w:val="22"/>
          <w:szCs w:val="22"/>
        </w:rPr>
        <w:t>Election for a Parent G</w:t>
      </w:r>
      <w:r w:rsidR="00F55F92" w:rsidRPr="00F55F92">
        <w:rPr>
          <w:sz w:val="22"/>
          <w:szCs w:val="22"/>
        </w:rPr>
        <w:t>overnor for</w:t>
      </w:r>
      <w:r w:rsidR="00F55F92">
        <w:rPr>
          <w:sz w:val="22"/>
          <w:szCs w:val="22"/>
        </w:rPr>
        <w:t xml:space="preserve"> </w:t>
      </w:r>
      <w:r w:rsidR="009971B0" w:rsidRPr="009971B0">
        <w:rPr>
          <w:b/>
          <w:bCs/>
          <w:sz w:val="22"/>
          <w:szCs w:val="22"/>
        </w:rPr>
        <w:t>Lealands High School</w:t>
      </w:r>
      <w:r w:rsidR="000F7D5A">
        <w:rPr>
          <w:sz w:val="22"/>
          <w:szCs w:val="22"/>
        </w:rPr>
        <w:t>.</w:t>
      </w:r>
    </w:p>
    <w:p w14:paraId="7D8EF6E6" w14:textId="24844968" w:rsidR="00F55F92" w:rsidRDefault="00F55F92" w:rsidP="00F55F92">
      <w:pPr>
        <w:rPr>
          <w:sz w:val="22"/>
          <w:szCs w:val="22"/>
        </w:rPr>
      </w:pPr>
    </w:p>
    <w:tbl>
      <w:tblPr>
        <w:tblStyle w:val="TableGrid"/>
        <w:tblW w:w="0" w:type="auto"/>
        <w:tblLook w:val="04A0" w:firstRow="1" w:lastRow="0" w:firstColumn="1" w:lastColumn="0" w:noHBand="0" w:noVBand="1"/>
      </w:tblPr>
      <w:tblGrid>
        <w:gridCol w:w="2405"/>
        <w:gridCol w:w="7792"/>
      </w:tblGrid>
      <w:tr w:rsidR="00F55F92" w14:paraId="06DCD17C" w14:textId="77777777" w:rsidTr="00487800">
        <w:tc>
          <w:tcPr>
            <w:tcW w:w="2405" w:type="dxa"/>
            <w:tcBorders>
              <w:top w:val="single" w:sz="4" w:space="0" w:color="auto"/>
              <w:left w:val="single" w:sz="4" w:space="0" w:color="auto"/>
              <w:bottom w:val="single" w:sz="4" w:space="0" w:color="auto"/>
              <w:right w:val="single" w:sz="4" w:space="0" w:color="auto"/>
            </w:tcBorders>
          </w:tcPr>
          <w:p w14:paraId="5FD6EB82" w14:textId="76E9D2FD" w:rsidR="00F55F92" w:rsidRDefault="00780E8A" w:rsidP="00F55F92">
            <w:pPr>
              <w:rPr>
                <w:sz w:val="22"/>
                <w:szCs w:val="22"/>
              </w:rPr>
            </w:pPr>
            <w:r>
              <w:rPr>
                <w:sz w:val="22"/>
                <w:szCs w:val="22"/>
              </w:rPr>
              <w:t xml:space="preserve">Candidate </w:t>
            </w:r>
            <w:r w:rsidR="00F55F92">
              <w:rPr>
                <w:sz w:val="22"/>
                <w:szCs w:val="22"/>
              </w:rPr>
              <w:t>Name:</w:t>
            </w:r>
          </w:p>
        </w:tc>
        <w:tc>
          <w:tcPr>
            <w:tcW w:w="7792" w:type="dxa"/>
            <w:tcBorders>
              <w:top w:val="single" w:sz="4" w:space="0" w:color="auto"/>
              <w:left w:val="single" w:sz="4" w:space="0" w:color="auto"/>
              <w:bottom w:val="single" w:sz="4" w:space="0" w:color="auto"/>
              <w:right w:val="single" w:sz="4" w:space="0" w:color="auto"/>
            </w:tcBorders>
          </w:tcPr>
          <w:p w14:paraId="28A95A21" w14:textId="77777777" w:rsidR="00F55F92" w:rsidRDefault="00F55F92" w:rsidP="00F55F92">
            <w:pPr>
              <w:rPr>
                <w:sz w:val="22"/>
                <w:szCs w:val="22"/>
              </w:rPr>
            </w:pPr>
          </w:p>
          <w:p w14:paraId="5315D017" w14:textId="77777777" w:rsidR="009971B0" w:rsidRDefault="009971B0" w:rsidP="00F55F92">
            <w:pPr>
              <w:rPr>
                <w:sz w:val="22"/>
                <w:szCs w:val="22"/>
              </w:rPr>
            </w:pPr>
          </w:p>
        </w:tc>
      </w:tr>
      <w:tr w:rsidR="00F55F92" w14:paraId="7C9DBD69" w14:textId="77777777" w:rsidTr="00487800">
        <w:tc>
          <w:tcPr>
            <w:tcW w:w="2405" w:type="dxa"/>
            <w:tcBorders>
              <w:top w:val="single" w:sz="4" w:space="0" w:color="auto"/>
              <w:left w:val="single" w:sz="4" w:space="0" w:color="auto"/>
              <w:bottom w:val="single" w:sz="4" w:space="0" w:color="auto"/>
              <w:right w:val="single" w:sz="4" w:space="0" w:color="auto"/>
            </w:tcBorders>
          </w:tcPr>
          <w:p w14:paraId="69779BC3" w14:textId="562B3061" w:rsidR="00F55F92" w:rsidRDefault="00487800" w:rsidP="00F55F92">
            <w:pPr>
              <w:rPr>
                <w:sz w:val="22"/>
                <w:szCs w:val="22"/>
              </w:rPr>
            </w:pPr>
            <w:r>
              <w:rPr>
                <w:sz w:val="22"/>
                <w:szCs w:val="22"/>
              </w:rPr>
              <w:t>Candidate email address:</w:t>
            </w:r>
          </w:p>
        </w:tc>
        <w:tc>
          <w:tcPr>
            <w:tcW w:w="7792" w:type="dxa"/>
            <w:tcBorders>
              <w:top w:val="single" w:sz="4" w:space="0" w:color="auto"/>
              <w:left w:val="single" w:sz="4" w:space="0" w:color="auto"/>
              <w:bottom w:val="single" w:sz="4" w:space="0" w:color="auto"/>
              <w:right w:val="single" w:sz="4" w:space="0" w:color="auto"/>
            </w:tcBorders>
          </w:tcPr>
          <w:p w14:paraId="2C9F76CF" w14:textId="77777777" w:rsidR="00F55F92" w:rsidRDefault="00F55F92" w:rsidP="00F55F92">
            <w:pPr>
              <w:rPr>
                <w:sz w:val="22"/>
                <w:szCs w:val="22"/>
              </w:rPr>
            </w:pPr>
          </w:p>
        </w:tc>
      </w:tr>
      <w:tr w:rsidR="00F55F92" w14:paraId="4EAA3DDC" w14:textId="77777777" w:rsidTr="00487800">
        <w:tc>
          <w:tcPr>
            <w:tcW w:w="2405" w:type="dxa"/>
            <w:tcBorders>
              <w:top w:val="single" w:sz="4" w:space="0" w:color="auto"/>
              <w:left w:val="single" w:sz="4" w:space="0" w:color="auto"/>
              <w:bottom w:val="single" w:sz="4" w:space="0" w:color="auto"/>
              <w:right w:val="single" w:sz="4" w:space="0" w:color="auto"/>
            </w:tcBorders>
          </w:tcPr>
          <w:p w14:paraId="1EEB68C0" w14:textId="25AB0377" w:rsidR="00F55F92" w:rsidRDefault="00780E8A" w:rsidP="00F55F92">
            <w:pPr>
              <w:rPr>
                <w:sz w:val="22"/>
                <w:szCs w:val="22"/>
              </w:rPr>
            </w:pPr>
            <w:r>
              <w:rPr>
                <w:sz w:val="22"/>
                <w:szCs w:val="22"/>
              </w:rPr>
              <w:t xml:space="preserve">Candidate </w:t>
            </w:r>
            <w:r w:rsidR="009971B0">
              <w:rPr>
                <w:sz w:val="22"/>
                <w:szCs w:val="22"/>
              </w:rPr>
              <w:t xml:space="preserve">Postal </w:t>
            </w:r>
            <w:r w:rsidR="00F55F92">
              <w:rPr>
                <w:sz w:val="22"/>
                <w:szCs w:val="22"/>
              </w:rPr>
              <w:t>Address:</w:t>
            </w:r>
          </w:p>
        </w:tc>
        <w:tc>
          <w:tcPr>
            <w:tcW w:w="7792" w:type="dxa"/>
            <w:tcBorders>
              <w:top w:val="single" w:sz="4" w:space="0" w:color="auto"/>
              <w:left w:val="single" w:sz="4" w:space="0" w:color="auto"/>
              <w:bottom w:val="single" w:sz="4" w:space="0" w:color="auto"/>
              <w:right w:val="single" w:sz="4" w:space="0" w:color="auto"/>
            </w:tcBorders>
          </w:tcPr>
          <w:p w14:paraId="4438DAB4" w14:textId="77777777" w:rsidR="00F55F92" w:rsidRDefault="00F55F92" w:rsidP="00F55F92">
            <w:pPr>
              <w:rPr>
                <w:sz w:val="22"/>
                <w:szCs w:val="22"/>
              </w:rPr>
            </w:pPr>
          </w:p>
          <w:p w14:paraId="2D5337E1" w14:textId="77777777" w:rsidR="00F55F92" w:rsidRDefault="00F55F92" w:rsidP="00F55F92">
            <w:pPr>
              <w:rPr>
                <w:sz w:val="22"/>
                <w:szCs w:val="22"/>
              </w:rPr>
            </w:pPr>
          </w:p>
          <w:p w14:paraId="481E54DB" w14:textId="28750BD2" w:rsidR="00F55F92" w:rsidRDefault="00F55F92" w:rsidP="00F55F92">
            <w:pPr>
              <w:rPr>
                <w:sz w:val="22"/>
                <w:szCs w:val="22"/>
              </w:rPr>
            </w:pPr>
          </w:p>
        </w:tc>
      </w:tr>
      <w:tr w:rsidR="00F55F92" w14:paraId="76FB99BD" w14:textId="77777777" w:rsidTr="00487800">
        <w:tc>
          <w:tcPr>
            <w:tcW w:w="2405" w:type="dxa"/>
            <w:tcBorders>
              <w:top w:val="single" w:sz="4" w:space="0" w:color="auto"/>
              <w:left w:val="nil"/>
              <w:bottom w:val="single" w:sz="4" w:space="0" w:color="auto"/>
              <w:right w:val="nil"/>
            </w:tcBorders>
          </w:tcPr>
          <w:p w14:paraId="5F7AD3B4" w14:textId="77777777" w:rsidR="00F55F92" w:rsidRDefault="00F55F92" w:rsidP="00F55F92">
            <w:pPr>
              <w:rPr>
                <w:sz w:val="22"/>
                <w:szCs w:val="22"/>
              </w:rPr>
            </w:pPr>
          </w:p>
        </w:tc>
        <w:tc>
          <w:tcPr>
            <w:tcW w:w="7792" w:type="dxa"/>
            <w:tcBorders>
              <w:top w:val="single" w:sz="4" w:space="0" w:color="auto"/>
              <w:left w:val="nil"/>
              <w:bottom w:val="single" w:sz="4" w:space="0" w:color="auto"/>
              <w:right w:val="nil"/>
            </w:tcBorders>
          </w:tcPr>
          <w:p w14:paraId="06188D91" w14:textId="77777777" w:rsidR="00F55F92" w:rsidRDefault="00F55F92" w:rsidP="00F55F92">
            <w:pPr>
              <w:rPr>
                <w:sz w:val="22"/>
                <w:szCs w:val="22"/>
              </w:rPr>
            </w:pPr>
          </w:p>
        </w:tc>
      </w:tr>
      <w:tr w:rsidR="00F55F92" w14:paraId="60BC2414" w14:textId="77777777" w:rsidTr="00F55F92">
        <w:tc>
          <w:tcPr>
            <w:tcW w:w="2405" w:type="dxa"/>
            <w:tcBorders>
              <w:top w:val="single" w:sz="4" w:space="0" w:color="auto"/>
              <w:bottom w:val="single" w:sz="4" w:space="0" w:color="auto"/>
            </w:tcBorders>
          </w:tcPr>
          <w:p w14:paraId="2212FDC9" w14:textId="15A8BC35" w:rsidR="00F55F92" w:rsidRDefault="009971B0" w:rsidP="00F55F92">
            <w:pPr>
              <w:rPr>
                <w:sz w:val="22"/>
                <w:szCs w:val="22"/>
              </w:rPr>
            </w:pPr>
            <w:r>
              <w:rPr>
                <w:sz w:val="22"/>
                <w:szCs w:val="22"/>
              </w:rPr>
              <w:t>Name(s) of c</w:t>
            </w:r>
            <w:r w:rsidR="00F55F92">
              <w:rPr>
                <w:sz w:val="22"/>
                <w:szCs w:val="22"/>
              </w:rPr>
              <w:t>hild</w:t>
            </w:r>
            <w:r w:rsidR="00780E8A">
              <w:rPr>
                <w:sz w:val="22"/>
                <w:szCs w:val="22"/>
              </w:rPr>
              <w:t>(</w:t>
            </w:r>
            <w:r w:rsidR="00F55F92">
              <w:rPr>
                <w:sz w:val="22"/>
                <w:szCs w:val="22"/>
              </w:rPr>
              <w:t>ren</w:t>
            </w:r>
            <w:r w:rsidR="00780E8A">
              <w:rPr>
                <w:sz w:val="22"/>
                <w:szCs w:val="22"/>
              </w:rPr>
              <w:t>)</w:t>
            </w:r>
            <w:r w:rsidR="00F55F92">
              <w:rPr>
                <w:sz w:val="22"/>
                <w:szCs w:val="22"/>
              </w:rPr>
              <w:t xml:space="preserve"> </w:t>
            </w:r>
            <w:r>
              <w:rPr>
                <w:sz w:val="22"/>
                <w:szCs w:val="22"/>
              </w:rPr>
              <w:t>and</w:t>
            </w:r>
            <w:r w:rsidR="00F55F92">
              <w:rPr>
                <w:sz w:val="22"/>
                <w:szCs w:val="22"/>
              </w:rPr>
              <w:t xml:space="preserve"> Year</w:t>
            </w:r>
            <w:r w:rsidR="00780E8A">
              <w:rPr>
                <w:sz w:val="22"/>
                <w:szCs w:val="22"/>
              </w:rPr>
              <w:t xml:space="preserve"> Group</w:t>
            </w:r>
            <w:r w:rsidR="00F55F92">
              <w:rPr>
                <w:sz w:val="22"/>
                <w:szCs w:val="22"/>
              </w:rPr>
              <w:t>(s)</w:t>
            </w:r>
          </w:p>
        </w:tc>
        <w:tc>
          <w:tcPr>
            <w:tcW w:w="7792" w:type="dxa"/>
            <w:tcBorders>
              <w:top w:val="single" w:sz="4" w:space="0" w:color="auto"/>
              <w:bottom w:val="single" w:sz="4" w:space="0" w:color="auto"/>
            </w:tcBorders>
          </w:tcPr>
          <w:p w14:paraId="4D9ED0C6" w14:textId="77777777" w:rsidR="00F55F92" w:rsidRDefault="00F55F92" w:rsidP="00F55F92">
            <w:pPr>
              <w:rPr>
                <w:sz w:val="22"/>
                <w:szCs w:val="22"/>
              </w:rPr>
            </w:pPr>
          </w:p>
        </w:tc>
      </w:tr>
      <w:tr w:rsidR="00F55F92" w14:paraId="1D24FB80" w14:textId="77777777" w:rsidTr="00F55F92">
        <w:tc>
          <w:tcPr>
            <w:tcW w:w="2405" w:type="dxa"/>
            <w:tcBorders>
              <w:top w:val="single" w:sz="4" w:space="0" w:color="auto"/>
              <w:left w:val="nil"/>
              <w:bottom w:val="nil"/>
              <w:right w:val="nil"/>
            </w:tcBorders>
          </w:tcPr>
          <w:p w14:paraId="4AB89423" w14:textId="77777777" w:rsidR="00F55F92" w:rsidRDefault="00F55F92" w:rsidP="00F55F92">
            <w:pPr>
              <w:rPr>
                <w:sz w:val="22"/>
                <w:szCs w:val="22"/>
              </w:rPr>
            </w:pPr>
          </w:p>
          <w:p w14:paraId="0C4EF788" w14:textId="77777777" w:rsidR="00780E8A" w:rsidRDefault="00780E8A" w:rsidP="00F55F92">
            <w:pPr>
              <w:rPr>
                <w:b/>
                <w:sz w:val="22"/>
                <w:szCs w:val="22"/>
                <w:u w:val="single"/>
              </w:rPr>
            </w:pPr>
            <w:r>
              <w:rPr>
                <w:b/>
                <w:sz w:val="22"/>
                <w:szCs w:val="22"/>
                <w:u w:val="single"/>
              </w:rPr>
              <w:t>Candidate Statement</w:t>
            </w:r>
          </w:p>
          <w:p w14:paraId="0A14EA7F" w14:textId="4D99473E" w:rsidR="00780E8A" w:rsidRPr="00780E8A" w:rsidRDefault="00780E8A" w:rsidP="00F55F92">
            <w:pPr>
              <w:rPr>
                <w:b/>
                <w:sz w:val="22"/>
                <w:szCs w:val="22"/>
                <w:u w:val="single"/>
              </w:rPr>
            </w:pPr>
          </w:p>
        </w:tc>
        <w:tc>
          <w:tcPr>
            <w:tcW w:w="7792" w:type="dxa"/>
            <w:tcBorders>
              <w:top w:val="single" w:sz="4" w:space="0" w:color="auto"/>
              <w:left w:val="nil"/>
              <w:bottom w:val="nil"/>
              <w:right w:val="nil"/>
            </w:tcBorders>
          </w:tcPr>
          <w:p w14:paraId="5F74C135" w14:textId="77777777" w:rsidR="00F55F92" w:rsidRDefault="00F55F92" w:rsidP="00F55F92">
            <w:pPr>
              <w:rPr>
                <w:sz w:val="22"/>
                <w:szCs w:val="22"/>
              </w:rPr>
            </w:pPr>
          </w:p>
        </w:tc>
      </w:tr>
      <w:tr w:rsidR="00F55F92" w14:paraId="0A9B7644" w14:textId="77777777" w:rsidTr="009F0F69">
        <w:tc>
          <w:tcPr>
            <w:tcW w:w="10197" w:type="dxa"/>
            <w:gridSpan w:val="2"/>
            <w:tcBorders>
              <w:top w:val="nil"/>
              <w:left w:val="nil"/>
              <w:bottom w:val="single" w:sz="4" w:space="0" w:color="auto"/>
              <w:right w:val="nil"/>
            </w:tcBorders>
          </w:tcPr>
          <w:p w14:paraId="3E0AC5A9" w14:textId="1ADAF545" w:rsidR="00F55F92" w:rsidRDefault="00F55F92" w:rsidP="00F55F92">
            <w:pPr>
              <w:jc w:val="both"/>
              <w:rPr>
                <w:sz w:val="22"/>
                <w:szCs w:val="22"/>
              </w:rPr>
            </w:pPr>
            <w:r w:rsidRPr="00830630">
              <w:rPr>
                <w:sz w:val="22"/>
                <w:szCs w:val="22"/>
              </w:rPr>
              <w:t>Please write a few words about yourself and why you would like to be a Parent Governor. The maximum you can write is</w:t>
            </w:r>
            <w:r w:rsidR="009971B0">
              <w:rPr>
                <w:sz w:val="22"/>
                <w:szCs w:val="22"/>
              </w:rPr>
              <w:t xml:space="preserve"> </w:t>
            </w:r>
            <w:r w:rsidRPr="00830630">
              <w:rPr>
                <w:sz w:val="22"/>
                <w:szCs w:val="22"/>
              </w:rPr>
              <w:t>100 words.</w:t>
            </w:r>
            <w:r w:rsidR="00830630" w:rsidRPr="00830630">
              <w:rPr>
                <w:sz w:val="22"/>
                <w:szCs w:val="22"/>
              </w:rPr>
              <w:t xml:space="preserve">  </w:t>
            </w:r>
            <w:r w:rsidR="00780E8A">
              <w:rPr>
                <w:sz w:val="22"/>
                <w:szCs w:val="22"/>
              </w:rPr>
              <w:t>Please include:</w:t>
            </w:r>
          </w:p>
          <w:p w14:paraId="18C996B0" w14:textId="1CDD87D7" w:rsidR="00780E8A" w:rsidRPr="00780E8A" w:rsidRDefault="00780E8A" w:rsidP="00780E8A">
            <w:pPr>
              <w:pStyle w:val="3Bulletedcopyblue"/>
              <w:numPr>
                <w:ilvl w:val="0"/>
                <w:numId w:val="49"/>
              </w:numPr>
              <w:spacing w:after="0"/>
              <w:ind w:left="884" w:hanging="357"/>
              <w:rPr>
                <w:sz w:val="22"/>
                <w:szCs w:val="22"/>
              </w:rPr>
            </w:pPr>
            <w:r w:rsidRPr="00780E8A">
              <w:rPr>
                <w:sz w:val="22"/>
                <w:szCs w:val="22"/>
              </w:rPr>
              <w:t>The skills an</w:t>
            </w:r>
            <w:r>
              <w:rPr>
                <w:sz w:val="22"/>
                <w:szCs w:val="22"/>
              </w:rPr>
              <w:t xml:space="preserve">d experience </w:t>
            </w:r>
            <w:r w:rsidR="009B0BCB">
              <w:rPr>
                <w:sz w:val="22"/>
                <w:szCs w:val="22"/>
              </w:rPr>
              <w:t>you will bring</w:t>
            </w:r>
            <w:r>
              <w:rPr>
                <w:sz w:val="22"/>
                <w:szCs w:val="22"/>
              </w:rPr>
              <w:t xml:space="preserve"> to the G</w:t>
            </w:r>
            <w:r w:rsidRPr="00780E8A">
              <w:rPr>
                <w:sz w:val="22"/>
                <w:szCs w:val="22"/>
              </w:rPr>
              <w:t xml:space="preserve">overning </w:t>
            </w:r>
            <w:r>
              <w:rPr>
                <w:sz w:val="22"/>
                <w:szCs w:val="22"/>
              </w:rPr>
              <w:t>Body.</w:t>
            </w:r>
          </w:p>
          <w:p w14:paraId="08A68C2C" w14:textId="11D5F43A" w:rsidR="00780E8A" w:rsidRPr="00780E8A" w:rsidRDefault="00780E8A" w:rsidP="00780E8A">
            <w:pPr>
              <w:pStyle w:val="3Bulletedcopyblue"/>
              <w:numPr>
                <w:ilvl w:val="0"/>
                <w:numId w:val="49"/>
              </w:numPr>
              <w:spacing w:after="0"/>
              <w:ind w:left="884" w:hanging="357"/>
              <w:rPr>
                <w:sz w:val="22"/>
                <w:szCs w:val="22"/>
              </w:rPr>
            </w:pPr>
            <w:r w:rsidRPr="00780E8A">
              <w:rPr>
                <w:sz w:val="22"/>
                <w:szCs w:val="22"/>
              </w:rPr>
              <w:t>Your commitment to undertaking training to acquire or develop the sk</w:t>
            </w:r>
            <w:r>
              <w:rPr>
                <w:sz w:val="22"/>
                <w:szCs w:val="22"/>
              </w:rPr>
              <w:t>ills needed to be an effective G</w:t>
            </w:r>
            <w:r w:rsidRPr="00780E8A">
              <w:rPr>
                <w:sz w:val="22"/>
                <w:szCs w:val="22"/>
              </w:rPr>
              <w:t>overnor</w:t>
            </w:r>
          </w:p>
          <w:p w14:paraId="785C2A3B" w14:textId="2A8ABFE0" w:rsidR="00780E8A" w:rsidRPr="00780E8A" w:rsidRDefault="00780E8A" w:rsidP="00780E8A">
            <w:pPr>
              <w:pStyle w:val="3Bulletedcopyblue"/>
              <w:numPr>
                <w:ilvl w:val="0"/>
                <w:numId w:val="49"/>
              </w:numPr>
              <w:spacing w:after="0"/>
              <w:ind w:left="884" w:hanging="357"/>
              <w:rPr>
                <w:sz w:val="22"/>
                <w:szCs w:val="22"/>
              </w:rPr>
            </w:pPr>
            <w:r w:rsidRPr="00780E8A">
              <w:rPr>
                <w:sz w:val="22"/>
                <w:szCs w:val="22"/>
              </w:rPr>
              <w:t>If applicable, details of your c</w:t>
            </w:r>
            <w:r w:rsidR="009B0BCB">
              <w:rPr>
                <w:sz w:val="22"/>
                <w:szCs w:val="22"/>
              </w:rPr>
              <w:t>ontribution to the work of a Governing B</w:t>
            </w:r>
            <w:r w:rsidRPr="00780E8A">
              <w:rPr>
                <w:sz w:val="22"/>
                <w:szCs w:val="22"/>
              </w:rPr>
              <w:t>oard during your previous term of office</w:t>
            </w:r>
            <w:r w:rsidR="009B0BCB">
              <w:rPr>
                <w:sz w:val="22"/>
                <w:szCs w:val="22"/>
              </w:rPr>
              <w:t xml:space="preserve"> at this school or another school.</w:t>
            </w:r>
          </w:p>
          <w:p w14:paraId="02CD06C2" w14:textId="3D25AB1E" w:rsidR="00780E8A" w:rsidRPr="00780E8A" w:rsidRDefault="00780E8A" w:rsidP="00780E8A">
            <w:pPr>
              <w:pStyle w:val="7Tablecopybulleted"/>
              <w:numPr>
                <w:ilvl w:val="0"/>
                <w:numId w:val="49"/>
              </w:numPr>
              <w:spacing w:after="0"/>
              <w:ind w:left="884" w:hanging="357"/>
              <w:rPr>
                <w:rFonts w:cs="Arial"/>
                <w:sz w:val="22"/>
                <w:szCs w:val="22"/>
              </w:rPr>
            </w:pPr>
            <w:r w:rsidRPr="00780E8A">
              <w:rPr>
                <w:rFonts w:cs="Arial"/>
                <w:sz w:val="22"/>
                <w:szCs w:val="22"/>
              </w:rPr>
              <w:t xml:space="preserve">How you plan to contribute to the future work of the </w:t>
            </w:r>
            <w:r w:rsidR="009B0BCB">
              <w:rPr>
                <w:rFonts w:cs="Arial"/>
                <w:sz w:val="22"/>
                <w:szCs w:val="22"/>
              </w:rPr>
              <w:t>Governing Body.</w:t>
            </w:r>
          </w:p>
          <w:p w14:paraId="59EAC8DC" w14:textId="77777777" w:rsidR="00830630" w:rsidRPr="00830630" w:rsidRDefault="00830630" w:rsidP="00F55F92">
            <w:pPr>
              <w:jc w:val="both"/>
              <w:rPr>
                <w:sz w:val="22"/>
                <w:szCs w:val="22"/>
              </w:rPr>
            </w:pPr>
          </w:p>
          <w:p w14:paraId="18B71E7F" w14:textId="241583DD" w:rsidR="00830630" w:rsidRDefault="00830630" w:rsidP="00830630">
            <w:pPr>
              <w:jc w:val="both"/>
              <w:rPr>
                <w:b/>
                <w:sz w:val="22"/>
                <w:szCs w:val="22"/>
                <w:u w:val="single"/>
              </w:rPr>
            </w:pPr>
            <w:r w:rsidRPr="00830630">
              <w:rPr>
                <w:sz w:val="22"/>
                <w:szCs w:val="22"/>
              </w:rPr>
              <w:t xml:space="preserve">The deadline for the </w:t>
            </w:r>
            <w:r w:rsidR="009B0BCB">
              <w:rPr>
                <w:sz w:val="22"/>
                <w:szCs w:val="22"/>
              </w:rPr>
              <w:t xml:space="preserve">Governance </w:t>
            </w:r>
            <w:r w:rsidRPr="00830630">
              <w:rPr>
                <w:sz w:val="22"/>
                <w:szCs w:val="22"/>
              </w:rPr>
              <w:t xml:space="preserve">Clerk to receive your statement is </w:t>
            </w:r>
            <w:r w:rsidR="009971B0">
              <w:rPr>
                <w:sz w:val="22"/>
                <w:szCs w:val="22"/>
              </w:rPr>
              <w:t>noon</w:t>
            </w:r>
            <w:r w:rsidRPr="00830630">
              <w:rPr>
                <w:sz w:val="22"/>
                <w:szCs w:val="22"/>
              </w:rPr>
              <w:t xml:space="preserve"> on </w:t>
            </w:r>
            <w:r w:rsidR="00751256">
              <w:rPr>
                <w:b/>
                <w:sz w:val="22"/>
                <w:szCs w:val="22"/>
                <w:u w:val="single"/>
              </w:rPr>
              <w:t>Thursday 18th</w:t>
            </w:r>
            <w:bookmarkStart w:id="0" w:name="_GoBack"/>
            <w:bookmarkEnd w:id="0"/>
            <w:r w:rsidR="00CE7E70">
              <w:rPr>
                <w:b/>
                <w:sz w:val="22"/>
                <w:szCs w:val="22"/>
                <w:u w:val="single"/>
              </w:rPr>
              <w:t xml:space="preserve"> September 2025</w:t>
            </w:r>
            <w:r w:rsidR="00CE7E70" w:rsidRPr="00CE7E70">
              <w:rPr>
                <w:sz w:val="22"/>
                <w:szCs w:val="22"/>
              </w:rPr>
              <w:t>.</w:t>
            </w:r>
          </w:p>
          <w:p w14:paraId="2D0FDB18" w14:textId="77777777" w:rsidR="000F7D5A" w:rsidRPr="00830630" w:rsidRDefault="000F7D5A" w:rsidP="00830630">
            <w:pPr>
              <w:jc w:val="both"/>
              <w:rPr>
                <w:b/>
                <w:sz w:val="22"/>
                <w:szCs w:val="22"/>
              </w:rPr>
            </w:pPr>
          </w:p>
          <w:p w14:paraId="2554417A" w14:textId="702845E4" w:rsidR="00830630" w:rsidRDefault="00830630" w:rsidP="00830630">
            <w:pPr>
              <w:jc w:val="both"/>
              <w:rPr>
                <w:sz w:val="22"/>
                <w:szCs w:val="22"/>
              </w:rPr>
            </w:pPr>
            <w:r w:rsidRPr="00830630">
              <w:rPr>
                <w:sz w:val="22"/>
                <w:szCs w:val="22"/>
              </w:rPr>
              <w:t xml:space="preserve">If you submit more than 100 words we will </w:t>
            </w:r>
            <w:r w:rsidR="009971B0">
              <w:rPr>
                <w:sz w:val="22"/>
                <w:szCs w:val="22"/>
              </w:rPr>
              <w:t xml:space="preserve">edit </w:t>
            </w:r>
            <w:r w:rsidRPr="00830630">
              <w:rPr>
                <w:sz w:val="22"/>
                <w:szCs w:val="22"/>
              </w:rPr>
              <w:t xml:space="preserve">your statement </w:t>
            </w:r>
            <w:r w:rsidR="009971B0">
              <w:rPr>
                <w:sz w:val="22"/>
                <w:szCs w:val="22"/>
              </w:rPr>
              <w:t>to stop at the</w:t>
            </w:r>
            <w:r w:rsidRPr="00830630">
              <w:rPr>
                <w:sz w:val="22"/>
                <w:szCs w:val="22"/>
              </w:rPr>
              <w:t xml:space="preserve"> 100</w:t>
            </w:r>
            <w:r w:rsidRPr="00830630">
              <w:rPr>
                <w:sz w:val="22"/>
                <w:szCs w:val="22"/>
                <w:vertAlign w:val="superscript"/>
              </w:rPr>
              <w:t>th</w:t>
            </w:r>
            <w:r w:rsidRPr="00830630">
              <w:rPr>
                <w:sz w:val="22"/>
                <w:szCs w:val="22"/>
              </w:rPr>
              <w:t xml:space="preserve"> word.</w:t>
            </w:r>
          </w:p>
          <w:p w14:paraId="2B021990" w14:textId="0A1F259E" w:rsidR="00830630" w:rsidRPr="00830630" w:rsidRDefault="00830630" w:rsidP="00830630">
            <w:pPr>
              <w:jc w:val="both"/>
              <w:rPr>
                <w:sz w:val="22"/>
                <w:szCs w:val="22"/>
              </w:rPr>
            </w:pPr>
          </w:p>
        </w:tc>
      </w:tr>
      <w:tr w:rsidR="00830630" w14:paraId="492C24F3" w14:textId="77777777" w:rsidTr="00FA3D2D">
        <w:tc>
          <w:tcPr>
            <w:tcW w:w="10197" w:type="dxa"/>
            <w:gridSpan w:val="2"/>
            <w:tcBorders>
              <w:top w:val="single" w:sz="4" w:space="0" w:color="auto"/>
            </w:tcBorders>
          </w:tcPr>
          <w:p w14:paraId="2FD7DA44" w14:textId="77777777" w:rsidR="00830630" w:rsidRDefault="00830630" w:rsidP="00F55F92">
            <w:pPr>
              <w:rPr>
                <w:sz w:val="22"/>
                <w:szCs w:val="22"/>
              </w:rPr>
            </w:pPr>
          </w:p>
          <w:p w14:paraId="473C8A51" w14:textId="77777777" w:rsidR="00830630" w:rsidRDefault="00830630" w:rsidP="00F55F92">
            <w:pPr>
              <w:rPr>
                <w:sz w:val="22"/>
                <w:szCs w:val="22"/>
              </w:rPr>
            </w:pPr>
          </w:p>
          <w:p w14:paraId="0BBE4789" w14:textId="77777777" w:rsidR="00830630" w:rsidRDefault="00830630" w:rsidP="00F55F92">
            <w:pPr>
              <w:rPr>
                <w:sz w:val="22"/>
                <w:szCs w:val="22"/>
              </w:rPr>
            </w:pPr>
          </w:p>
          <w:p w14:paraId="178E0305" w14:textId="77777777" w:rsidR="00830630" w:rsidRDefault="00830630" w:rsidP="00F55F92">
            <w:pPr>
              <w:rPr>
                <w:sz w:val="22"/>
                <w:szCs w:val="22"/>
              </w:rPr>
            </w:pPr>
          </w:p>
          <w:p w14:paraId="7E3AC0BA" w14:textId="12F54783" w:rsidR="00830630" w:rsidRDefault="00830630" w:rsidP="00F55F92">
            <w:pPr>
              <w:rPr>
                <w:sz w:val="22"/>
                <w:szCs w:val="22"/>
              </w:rPr>
            </w:pPr>
          </w:p>
          <w:p w14:paraId="66C52143" w14:textId="3399FBC8" w:rsidR="00830630" w:rsidRDefault="00830630" w:rsidP="00F55F92">
            <w:pPr>
              <w:rPr>
                <w:sz w:val="22"/>
                <w:szCs w:val="22"/>
              </w:rPr>
            </w:pPr>
          </w:p>
          <w:p w14:paraId="355CE579" w14:textId="47DC272D" w:rsidR="00830630" w:rsidRDefault="00830630" w:rsidP="00F55F92">
            <w:pPr>
              <w:rPr>
                <w:sz w:val="22"/>
                <w:szCs w:val="22"/>
              </w:rPr>
            </w:pPr>
          </w:p>
          <w:p w14:paraId="63D7C97B" w14:textId="68594F3E" w:rsidR="00830630" w:rsidRDefault="00830630" w:rsidP="00F55F92">
            <w:pPr>
              <w:rPr>
                <w:sz w:val="22"/>
                <w:szCs w:val="22"/>
              </w:rPr>
            </w:pPr>
          </w:p>
          <w:p w14:paraId="4541FC61" w14:textId="0F7BDC93" w:rsidR="00830630" w:rsidRDefault="00830630" w:rsidP="00F55F92">
            <w:pPr>
              <w:rPr>
                <w:sz w:val="22"/>
                <w:szCs w:val="22"/>
              </w:rPr>
            </w:pPr>
          </w:p>
          <w:p w14:paraId="1DC9A3E2" w14:textId="5BA0DC95" w:rsidR="00830630" w:rsidRDefault="00830630" w:rsidP="00F55F92">
            <w:pPr>
              <w:rPr>
                <w:sz w:val="22"/>
                <w:szCs w:val="22"/>
              </w:rPr>
            </w:pPr>
          </w:p>
          <w:p w14:paraId="6092E7EB" w14:textId="77777777" w:rsidR="00830630" w:rsidRDefault="00830630" w:rsidP="00F55F92">
            <w:pPr>
              <w:rPr>
                <w:sz w:val="22"/>
                <w:szCs w:val="22"/>
              </w:rPr>
            </w:pPr>
          </w:p>
          <w:p w14:paraId="7F7B6CF4" w14:textId="77777777" w:rsidR="00830630" w:rsidRDefault="00830630" w:rsidP="00F55F92">
            <w:pPr>
              <w:rPr>
                <w:sz w:val="22"/>
                <w:szCs w:val="22"/>
              </w:rPr>
            </w:pPr>
          </w:p>
          <w:p w14:paraId="5F1EF66B" w14:textId="77777777" w:rsidR="00830630" w:rsidRDefault="00830630" w:rsidP="00F55F92">
            <w:pPr>
              <w:rPr>
                <w:sz w:val="22"/>
                <w:szCs w:val="22"/>
              </w:rPr>
            </w:pPr>
          </w:p>
          <w:p w14:paraId="2DF5083B" w14:textId="77777777" w:rsidR="00830630" w:rsidRDefault="00830630" w:rsidP="00F55F92">
            <w:pPr>
              <w:rPr>
                <w:sz w:val="22"/>
                <w:szCs w:val="22"/>
              </w:rPr>
            </w:pPr>
          </w:p>
          <w:p w14:paraId="43A5C2BA" w14:textId="604ABB01" w:rsidR="00830630" w:rsidRDefault="00830630" w:rsidP="00F55F92">
            <w:pPr>
              <w:rPr>
                <w:sz w:val="22"/>
                <w:szCs w:val="22"/>
              </w:rPr>
            </w:pPr>
          </w:p>
        </w:tc>
      </w:tr>
    </w:tbl>
    <w:p w14:paraId="0200ED35" w14:textId="67F2DC5D" w:rsidR="00F55F92" w:rsidRDefault="00F55F92" w:rsidP="009B0BCB">
      <w:pPr>
        <w:rPr>
          <w:sz w:val="22"/>
          <w:szCs w:val="22"/>
        </w:rPr>
      </w:pPr>
    </w:p>
    <w:p w14:paraId="5C8E3380" w14:textId="3F7D60D7" w:rsidR="009B0BCB" w:rsidRDefault="009B0BCB" w:rsidP="009B0BCB">
      <w:pPr>
        <w:pStyle w:val="Sub-heading"/>
        <w:spacing w:after="0"/>
        <w:rPr>
          <w:rFonts w:ascii="Arial"/>
          <w:b w:val="0"/>
          <w:sz w:val="22"/>
          <w:szCs w:val="22"/>
        </w:rPr>
      </w:pPr>
      <w:r w:rsidRPr="009B0BCB">
        <w:rPr>
          <w:rFonts w:ascii="Arial"/>
          <w:b w:val="0"/>
          <w:sz w:val="22"/>
          <w:szCs w:val="22"/>
        </w:rPr>
        <w:t xml:space="preserve">I confirm that I am a parent or carer of a registered pupil at the school and </w:t>
      </w:r>
      <w:r w:rsidR="00487800">
        <w:rPr>
          <w:rFonts w:ascii="Arial"/>
          <w:b w:val="0"/>
          <w:sz w:val="22"/>
          <w:szCs w:val="22"/>
        </w:rPr>
        <w:t>that</w:t>
      </w:r>
      <w:r w:rsidRPr="009B0BCB">
        <w:rPr>
          <w:rFonts w:ascii="Arial"/>
          <w:b w:val="0"/>
          <w:sz w:val="22"/>
          <w:szCs w:val="22"/>
        </w:rPr>
        <w:t>:</w:t>
      </w:r>
    </w:p>
    <w:p w14:paraId="063F17CC" w14:textId="77777777" w:rsidR="009B0BCB" w:rsidRPr="009B0BCB" w:rsidRDefault="009B0BCB" w:rsidP="009B0BCB">
      <w:pPr>
        <w:pStyle w:val="Sub-heading"/>
        <w:spacing w:after="0"/>
        <w:rPr>
          <w:rFonts w:ascii="Arial"/>
          <w:b w:val="0"/>
          <w:sz w:val="22"/>
          <w:szCs w:val="22"/>
        </w:rPr>
      </w:pPr>
    </w:p>
    <w:p w14:paraId="565A9F4C" w14:textId="576D28A1" w:rsidR="009B0BCB" w:rsidRPr="009B0BCB" w:rsidRDefault="00487800" w:rsidP="009B0BCB">
      <w:pPr>
        <w:pStyle w:val="Sub-heading"/>
        <w:numPr>
          <w:ilvl w:val="0"/>
          <w:numId w:val="50"/>
        </w:numPr>
        <w:spacing w:after="0"/>
        <w:rPr>
          <w:rFonts w:ascii="Arial"/>
          <w:b w:val="0"/>
          <w:sz w:val="22"/>
          <w:szCs w:val="22"/>
        </w:rPr>
      </w:pPr>
      <w:r>
        <w:rPr>
          <w:rFonts w:ascii="Arial"/>
          <w:b w:val="0"/>
          <w:sz w:val="22"/>
          <w:szCs w:val="22"/>
        </w:rPr>
        <w:t>I am not a</w:t>
      </w:r>
      <w:r w:rsidR="009B0BCB" w:rsidRPr="009B0BCB">
        <w:rPr>
          <w:rFonts w:ascii="Arial"/>
          <w:b w:val="0"/>
          <w:sz w:val="22"/>
          <w:szCs w:val="22"/>
        </w:rPr>
        <w:t>n elected member of the local authority</w:t>
      </w:r>
      <w:r w:rsidR="009B0BCB">
        <w:rPr>
          <w:rFonts w:ascii="Arial"/>
          <w:b w:val="0"/>
          <w:sz w:val="22"/>
          <w:szCs w:val="22"/>
        </w:rPr>
        <w:t>.</w:t>
      </w:r>
    </w:p>
    <w:p w14:paraId="6D9E12BA" w14:textId="7FD814B3" w:rsidR="009B0BCB" w:rsidRPr="009B0BCB" w:rsidRDefault="00487800" w:rsidP="009B0BCB">
      <w:pPr>
        <w:pStyle w:val="Sub-heading"/>
        <w:numPr>
          <w:ilvl w:val="0"/>
          <w:numId w:val="50"/>
        </w:numPr>
        <w:spacing w:after="0"/>
        <w:rPr>
          <w:rFonts w:ascii="Arial"/>
          <w:b w:val="0"/>
          <w:sz w:val="22"/>
          <w:szCs w:val="22"/>
        </w:rPr>
      </w:pPr>
      <w:r>
        <w:rPr>
          <w:rFonts w:ascii="Arial"/>
          <w:b w:val="0"/>
          <w:sz w:val="22"/>
          <w:szCs w:val="22"/>
        </w:rPr>
        <w:t>I am not p</w:t>
      </w:r>
      <w:r w:rsidR="009B0BCB" w:rsidRPr="009B0BCB">
        <w:rPr>
          <w:rFonts w:ascii="Arial"/>
          <w:b w:val="0"/>
          <w:sz w:val="22"/>
          <w:szCs w:val="22"/>
        </w:rPr>
        <w:t xml:space="preserve">aid to work in the school for more </w:t>
      </w:r>
      <w:r w:rsidR="00CE7E70">
        <w:rPr>
          <w:rFonts w:ascii="Arial"/>
          <w:b w:val="0"/>
          <w:sz w:val="22"/>
          <w:szCs w:val="22"/>
        </w:rPr>
        <w:t xml:space="preserve">than </w:t>
      </w:r>
      <w:r w:rsidR="009B0BCB" w:rsidRPr="009B0BCB">
        <w:rPr>
          <w:rFonts w:ascii="Arial"/>
          <w:b w:val="0"/>
          <w:sz w:val="22"/>
          <w:szCs w:val="22"/>
        </w:rPr>
        <w:t>500 hours in any consecutive 12-month period</w:t>
      </w:r>
      <w:r w:rsidR="009B0BCB">
        <w:rPr>
          <w:rFonts w:ascii="Arial"/>
          <w:b w:val="0"/>
          <w:sz w:val="22"/>
          <w:szCs w:val="22"/>
        </w:rPr>
        <w:t>.</w:t>
      </w:r>
    </w:p>
    <w:p w14:paraId="784DFD6B" w14:textId="77777777" w:rsidR="00830630" w:rsidRDefault="00830630" w:rsidP="009B0BCB">
      <w:pPr>
        <w:rPr>
          <w:sz w:val="22"/>
          <w:szCs w:val="22"/>
        </w:rPr>
      </w:pPr>
    </w:p>
    <w:p w14:paraId="1BA80CF4" w14:textId="77777777" w:rsidR="009971B0" w:rsidRDefault="00830630" w:rsidP="009B0BCB">
      <w:pPr>
        <w:rPr>
          <w:sz w:val="22"/>
          <w:szCs w:val="22"/>
        </w:rPr>
      </w:pPr>
      <w:r>
        <w:rPr>
          <w:sz w:val="22"/>
          <w:szCs w:val="22"/>
        </w:rPr>
        <w:t>Full N</w:t>
      </w:r>
      <w:r w:rsidR="00F55F92" w:rsidRPr="00830630">
        <w:rPr>
          <w:sz w:val="22"/>
          <w:szCs w:val="22"/>
        </w:rPr>
        <w:t>ame: (Print)</w:t>
      </w:r>
      <w:r>
        <w:rPr>
          <w:sz w:val="22"/>
          <w:szCs w:val="22"/>
        </w:rPr>
        <w:t>: ___________________________</w:t>
      </w:r>
      <w:r w:rsidR="00F55F92" w:rsidRPr="00830630">
        <w:rPr>
          <w:sz w:val="22"/>
          <w:szCs w:val="22"/>
        </w:rPr>
        <w:t xml:space="preserve"> </w:t>
      </w:r>
    </w:p>
    <w:p w14:paraId="0AF00D23" w14:textId="77777777" w:rsidR="009971B0" w:rsidRDefault="009971B0" w:rsidP="009B0BCB">
      <w:pPr>
        <w:rPr>
          <w:sz w:val="22"/>
          <w:szCs w:val="22"/>
        </w:rPr>
      </w:pPr>
    </w:p>
    <w:p w14:paraId="5030CCB6" w14:textId="43FA4497" w:rsidR="00F55F92" w:rsidRDefault="00F55F92" w:rsidP="009B0BCB">
      <w:pPr>
        <w:rPr>
          <w:sz w:val="22"/>
          <w:szCs w:val="22"/>
        </w:rPr>
      </w:pPr>
      <w:r w:rsidRPr="00830630">
        <w:rPr>
          <w:sz w:val="22"/>
          <w:szCs w:val="22"/>
        </w:rPr>
        <w:t>Signed</w:t>
      </w:r>
      <w:r w:rsidR="009971B0">
        <w:rPr>
          <w:sz w:val="22"/>
          <w:szCs w:val="22"/>
        </w:rPr>
        <w:t xml:space="preserve"> (type in if completing electronically)</w:t>
      </w:r>
      <w:r w:rsidRPr="00830630">
        <w:rPr>
          <w:sz w:val="22"/>
          <w:szCs w:val="22"/>
        </w:rPr>
        <w:t xml:space="preserve">: </w:t>
      </w:r>
      <w:r w:rsidR="00830630">
        <w:rPr>
          <w:sz w:val="22"/>
          <w:szCs w:val="22"/>
        </w:rPr>
        <w:t xml:space="preserve">_____________________ </w:t>
      </w:r>
      <w:r w:rsidR="009971B0">
        <w:rPr>
          <w:sz w:val="22"/>
          <w:szCs w:val="22"/>
        </w:rPr>
        <w:t xml:space="preserve">  </w:t>
      </w:r>
      <w:r w:rsidRPr="00830630">
        <w:rPr>
          <w:sz w:val="22"/>
          <w:szCs w:val="22"/>
        </w:rPr>
        <w:t>Date:</w:t>
      </w:r>
      <w:r w:rsidR="00830630">
        <w:rPr>
          <w:sz w:val="22"/>
          <w:szCs w:val="22"/>
        </w:rPr>
        <w:t xml:space="preserve"> _____</w:t>
      </w:r>
      <w:r w:rsidR="009971B0">
        <w:rPr>
          <w:sz w:val="22"/>
          <w:szCs w:val="22"/>
        </w:rPr>
        <w:t>______</w:t>
      </w:r>
      <w:r w:rsidR="00830630">
        <w:rPr>
          <w:sz w:val="22"/>
          <w:szCs w:val="22"/>
        </w:rPr>
        <w:t>__</w:t>
      </w:r>
    </w:p>
    <w:p w14:paraId="6B2A3D18" w14:textId="4E76BE66" w:rsidR="00830630" w:rsidRDefault="00830630" w:rsidP="009B0BCB">
      <w:pPr>
        <w:rPr>
          <w:sz w:val="22"/>
          <w:szCs w:val="22"/>
        </w:rPr>
      </w:pPr>
    </w:p>
    <w:p w14:paraId="3C73327C" w14:textId="2A649A50" w:rsidR="00830630" w:rsidRDefault="00830630" w:rsidP="00F55F92">
      <w:pPr>
        <w:rPr>
          <w:sz w:val="22"/>
          <w:szCs w:val="22"/>
        </w:rPr>
      </w:pPr>
    </w:p>
    <w:p w14:paraId="1A9DD70E" w14:textId="77777777" w:rsidR="009971B0" w:rsidRDefault="009971B0" w:rsidP="00F55F92">
      <w:pPr>
        <w:rPr>
          <w:sz w:val="22"/>
          <w:szCs w:val="22"/>
        </w:rPr>
      </w:pPr>
    </w:p>
    <w:p w14:paraId="7080ABAD" w14:textId="28703DE5" w:rsidR="00830630" w:rsidRPr="009B0BCB" w:rsidRDefault="00830630" w:rsidP="00F55F92">
      <w:pPr>
        <w:rPr>
          <w:b/>
          <w:sz w:val="28"/>
          <w:szCs w:val="28"/>
          <w:u w:val="single"/>
        </w:rPr>
      </w:pPr>
      <w:r w:rsidRPr="009B0BCB">
        <w:rPr>
          <w:b/>
          <w:sz w:val="28"/>
          <w:szCs w:val="28"/>
          <w:u w:val="single"/>
        </w:rPr>
        <w:lastRenderedPageBreak/>
        <w:t>APPENDIX A</w:t>
      </w:r>
    </w:p>
    <w:p w14:paraId="75034E8F" w14:textId="1AE9B205" w:rsidR="00830630" w:rsidRDefault="00830630" w:rsidP="00F55F92">
      <w:pPr>
        <w:rPr>
          <w:b/>
          <w:sz w:val="22"/>
          <w:szCs w:val="22"/>
          <w:u w:val="single"/>
        </w:rPr>
      </w:pPr>
    </w:p>
    <w:p w14:paraId="6BA3701B" w14:textId="01B6B6ED" w:rsidR="00830630" w:rsidRPr="00830630" w:rsidRDefault="00830630" w:rsidP="00830630">
      <w:pPr>
        <w:jc w:val="center"/>
        <w:rPr>
          <w:b/>
          <w:sz w:val="28"/>
          <w:szCs w:val="28"/>
        </w:rPr>
      </w:pPr>
      <w:r w:rsidRPr="00830630">
        <w:rPr>
          <w:b/>
          <w:sz w:val="28"/>
          <w:szCs w:val="28"/>
        </w:rPr>
        <w:t>QUALIFICATIONS AND DISQUALIFICATIONS</w:t>
      </w:r>
    </w:p>
    <w:p w14:paraId="303B4830" w14:textId="77777777" w:rsidR="00830630" w:rsidRDefault="00830630" w:rsidP="00830630"/>
    <w:p w14:paraId="2A6CA3CF" w14:textId="4E657C21" w:rsidR="00830630" w:rsidRDefault="00830630" w:rsidP="00830630">
      <w:r>
        <w:t>Governors and Associate Members Regulation 17, Schedule 4 of The School Governance (Constitution) (England) Regulations 2012 covers the qualifica</w:t>
      </w:r>
      <w:r w:rsidR="00376FD5">
        <w:t>tions and disqualifications of G</w:t>
      </w:r>
      <w:r>
        <w:t xml:space="preserve">overnors for Maintained Schools. </w:t>
      </w:r>
    </w:p>
    <w:p w14:paraId="1932038E" w14:textId="77777777" w:rsidR="00830630" w:rsidRDefault="00830630" w:rsidP="00830630"/>
    <w:p w14:paraId="14FFF0B2" w14:textId="584C00CB" w:rsidR="00830630" w:rsidRDefault="00830630" w:rsidP="00830630">
      <w:r>
        <w:t xml:space="preserve">A Governor must be aged 18 or over at the time of his or her election or appointment and cannot be a registered pupil at the school. </w:t>
      </w:r>
    </w:p>
    <w:p w14:paraId="52D1BA98" w14:textId="77777777" w:rsidR="00830630" w:rsidRDefault="00830630" w:rsidP="00830630"/>
    <w:p w14:paraId="6441B405" w14:textId="77777777" w:rsidR="00376FD5" w:rsidRDefault="00830630" w:rsidP="00830630">
      <w:r>
        <w:t>A Governor m</w:t>
      </w:r>
      <w:r w:rsidR="00376FD5">
        <w:t>ust not also be a C</w:t>
      </w:r>
      <w:r>
        <w:t>lerk to the Governing B</w:t>
      </w:r>
      <w:r w:rsidR="00376FD5">
        <w:t>ody at which they are a G</w:t>
      </w:r>
      <w:r>
        <w:t xml:space="preserve">overnor. </w:t>
      </w:r>
    </w:p>
    <w:p w14:paraId="7D8856AF" w14:textId="77777777" w:rsidR="00376FD5" w:rsidRDefault="00376FD5" w:rsidP="00830630"/>
    <w:p w14:paraId="37363215" w14:textId="77777777" w:rsidR="00376FD5" w:rsidRDefault="00830630" w:rsidP="00830630">
      <w:r>
        <w:t>A pe</w:t>
      </w:r>
      <w:r w:rsidR="00376FD5">
        <w:t>rson cannot hold more than one G</w:t>
      </w:r>
      <w:r>
        <w:t>overnor post at the same school at the same time.</w:t>
      </w:r>
    </w:p>
    <w:p w14:paraId="79C417D3" w14:textId="77777777" w:rsidR="00376FD5" w:rsidRDefault="00376FD5" w:rsidP="00830630"/>
    <w:p w14:paraId="3822432D" w14:textId="77777777" w:rsidR="00376FD5" w:rsidRDefault="00830630" w:rsidP="00830630">
      <w:r>
        <w:t>A perso</w:t>
      </w:r>
      <w:r w:rsidR="00376FD5">
        <w:t>n is disqualified from being a Parent G</w:t>
      </w:r>
      <w:r>
        <w:t xml:space="preserve">overnor if they are an elected member of the LA or paid to work at the school for more than 500 hours (i.e. for more than one-third of the hours of a full-time equivalent) in any consecutive </w:t>
      </w:r>
      <w:r w:rsidR="00376FD5">
        <w:t>twelve-month</w:t>
      </w:r>
      <w:r>
        <w:t xml:space="preserve"> period (at the time of election or appointment). </w:t>
      </w:r>
    </w:p>
    <w:p w14:paraId="33DB04B9" w14:textId="77777777" w:rsidR="00376FD5" w:rsidRDefault="00376FD5" w:rsidP="00830630"/>
    <w:p w14:paraId="68565E4E" w14:textId="77777777" w:rsidR="00376FD5" w:rsidRDefault="00830630" w:rsidP="00830630">
      <w:r>
        <w:t>A person is disqualified from being a governor of a particular school if they have failed</w:t>
      </w:r>
      <w:r w:rsidR="00376FD5">
        <w:t xml:space="preserve"> to attend the meetings of the Governing B</w:t>
      </w:r>
      <w:r>
        <w:t>ody of that school for a continuous period of six months, beginning with the date of the first meeting they failed to atte</w:t>
      </w:r>
      <w:r w:rsidR="00376FD5">
        <w:t>nd, without the consent of the G</w:t>
      </w:r>
      <w:r>
        <w:t>overn</w:t>
      </w:r>
      <w:r w:rsidR="00376FD5">
        <w:t>ing B</w:t>
      </w:r>
      <w:r>
        <w:t>ody. This d</w:t>
      </w:r>
      <w:r w:rsidR="00376FD5">
        <w:t>oes not apply to the Principal or to Foundation G</w:t>
      </w:r>
      <w:r>
        <w:t xml:space="preserve">overnors appointed by virtue of their office. </w:t>
      </w:r>
    </w:p>
    <w:p w14:paraId="6D4FD633" w14:textId="77777777" w:rsidR="00376FD5" w:rsidRDefault="00376FD5" w:rsidP="00830630"/>
    <w:p w14:paraId="085D011D" w14:textId="77777777" w:rsidR="00376FD5" w:rsidRDefault="00830630" w:rsidP="00830630">
      <w:r>
        <w:t xml:space="preserve">A person is disqualified from holding or </w:t>
      </w:r>
      <w:r w:rsidR="00376FD5">
        <w:t>continuing to hold office as a G</w:t>
      </w:r>
      <w:r>
        <w:t xml:space="preserve">overnor of a school if, in summary, that person: </w:t>
      </w:r>
    </w:p>
    <w:p w14:paraId="1D06BDC2" w14:textId="77777777" w:rsidR="00376FD5" w:rsidRDefault="00376FD5" w:rsidP="00376FD5">
      <w:pPr>
        <w:pStyle w:val="ListParagraph"/>
        <w:numPr>
          <w:ilvl w:val="0"/>
          <w:numId w:val="40"/>
        </w:numPr>
      </w:pPr>
      <w:r>
        <w:t>I</w:t>
      </w:r>
      <w:r w:rsidR="00830630">
        <w:t xml:space="preserve">s the subject of a bankruptcy restrictions order; an interim bankruptcy restrictions order; debt relief restrictions order; an interim debt relief restrictions order; or their estate has been sequestrated and the sequestration has not been discharged, annulled or reduced; </w:t>
      </w:r>
    </w:p>
    <w:p w14:paraId="4F6FBAEE" w14:textId="77777777" w:rsidR="00376FD5" w:rsidRDefault="00376FD5" w:rsidP="00376FD5">
      <w:pPr>
        <w:pStyle w:val="ListParagraph"/>
        <w:numPr>
          <w:ilvl w:val="0"/>
          <w:numId w:val="40"/>
        </w:numPr>
      </w:pPr>
      <w:r>
        <w:t>I</w:t>
      </w:r>
      <w:r w:rsidR="00830630">
        <w:t>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w:t>
      </w:r>
      <w:r>
        <w:t>nty court administration order).</w:t>
      </w:r>
    </w:p>
    <w:p w14:paraId="392F6CD3" w14:textId="38EECBC8" w:rsidR="00830630" w:rsidRDefault="00376FD5" w:rsidP="00376FD5">
      <w:pPr>
        <w:pStyle w:val="ListParagraph"/>
        <w:numPr>
          <w:ilvl w:val="0"/>
          <w:numId w:val="40"/>
        </w:numPr>
      </w:pPr>
      <w:r>
        <w:t>H</w:t>
      </w:r>
      <w:r w:rsidR="00830630">
        <w:t>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w:t>
      </w:r>
      <w:r w:rsidR="009B0BCB">
        <w:t>nagement or control of any body.</w:t>
      </w:r>
    </w:p>
    <w:p w14:paraId="0D6BC15A" w14:textId="1EBA7D08" w:rsidR="00830630" w:rsidRDefault="00830630" w:rsidP="00830630"/>
    <w:p w14:paraId="735B603D" w14:textId="1387F72E" w:rsidR="00376FD5" w:rsidRDefault="00376FD5" w:rsidP="00830630"/>
    <w:p w14:paraId="62224C4B" w14:textId="58D5B602" w:rsidR="00376FD5" w:rsidRDefault="00376FD5" w:rsidP="00830630"/>
    <w:p w14:paraId="19B43F9F" w14:textId="32F988E2" w:rsidR="00376FD5" w:rsidRDefault="00376FD5" w:rsidP="00830630"/>
    <w:p w14:paraId="2A0522F0" w14:textId="221A2D0D" w:rsidR="00376FD5" w:rsidRDefault="00376FD5" w:rsidP="00830630"/>
    <w:p w14:paraId="613F19B9" w14:textId="4CCAAB6B" w:rsidR="00376FD5" w:rsidRDefault="00376FD5" w:rsidP="00830630"/>
    <w:p w14:paraId="161F0037" w14:textId="3E57F760" w:rsidR="00376FD5" w:rsidRDefault="00376FD5" w:rsidP="00830630"/>
    <w:p w14:paraId="4FB9FCF5" w14:textId="6975502B" w:rsidR="00376FD5" w:rsidRDefault="00376FD5" w:rsidP="00830630"/>
    <w:p w14:paraId="54917AB4" w14:textId="77777777" w:rsidR="00133420" w:rsidRDefault="00133420" w:rsidP="00830630"/>
    <w:p w14:paraId="752C375F" w14:textId="3C552F06" w:rsidR="008D6EA8" w:rsidRDefault="008D6EA8" w:rsidP="00830630"/>
    <w:p w14:paraId="2AF9C83B" w14:textId="4B834B1C" w:rsidR="008D6EA8" w:rsidRDefault="008D6EA8" w:rsidP="00830630"/>
    <w:p w14:paraId="1B231C86" w14:textId="079E93ED" w:rsidR="009B0BCB" w:rsidRPr="009B0BCB" w:rsidRDefault="009B0BCB" w:rsidP="009B0BCB">
      <w:pPr>
        <w:rPr>
          <w:b/>
          <w:sz w:val="28"/>
          <w:szCs w:val="28"/>
          <w:u w:val="single"/>
        </w:rPr>
      </w:pPr>
      <w:r>
        <w:rPr>
          <w:b/>
          <w:sz w:val="28"/>
          <w:szCs w:val="28"/>
          <w:u w:val="single"/>
        </w:rPr>
        <w:lastRenderedPageBreak/>
        <w:t>APPENDIX B</w:t>
      </w:r>
    </w:p>
    <w:p w14:paraId="06E55C8C" w14:textId="281C2580" w:rsidR="008D6EA8" w:rsidRDefault="008D6EA8" w:rsidP="00830630"/>
    <w:p w14:paraId="017EB4C5" w14:textId="368AC245" w:rsidR="008D6EA8" w:rsidRPr="008D6EA8" w:rsidRDefault="008D6EA8" w:rsidP="008D6EA8">
      <w:pPr>
        <w:jc w:val="center"/>
        <w:rPr>
          <w:b/>
          <w:sz w:val="28"/>
          <w:szCs w:val="28"/>
        </w:rPr>
      </w:pPr>
      <w:r>
        <w:rPr>
          <w:b/>
          <w:sz w:val="28"/>
          <w:szCs w:val="28"/>
        </w:rPr>
        <w:t>GOVERNOR ROLE D</w:t>
      </w:r>
      <w:r w:rsidR="000B0D4D">
        <w:rPr>
          <w:b/>
          <w:sz w:val="28"/>
          <w:szCs w:val="28"/>
        </w:rPr>
        <w:t>E</w:t>
      </w:r>
      <w:r>
        <w:rPr>
          <w:b/>
          <w:sz w:val="28"/>
          <w:szCs w:val="28"/>
        </w:rPr>
        <w:t>SCRIPTOR</w:t>
      </w:r>
    </w:p>
    <w:p w14:paraId="0BFE6C46" w14:textId="3A8C7DC4" w:rsidR="008D6EA8" w:rsidRDefault="008D6EA8" w:rsidP="00830630"/>
    <w:p w14:paraId="2F78686E" w14:textId="77777777" w:rsidR="008D6EA8" w:rsidRPr="008D6EA8" w:rsidRDefault="008D6EA8" w:rsidP="008D6EA8">
      <w:pPr>
        <w:pStyle w:val="Heading2"/>
        <w:rPr>
          <w:rFonts w:ascii="Arial" w:hAnsi="Arial" w:cs="Arial"/>
          <w:sz w:val="22"/>
          <w:szCs w:val="22"/>
        </w:rPr>
      </w:pPr>
      <w:bookmarkStart w:id="1" w:name="_Hlk48042485"/>
      <w:r w:rsidRPr="008D6EA8">
        <w:rPr>
          <w:rFonts w:ascii="Arial" w:hAnsi="Arial" w:cs="Arial"/>
          <w:sz w:val="22"/>
          <w:szCs w:val="22"/>
        </w:rPr>
        <w:t>Governors work together to carry out their core functions:</w:t>
      </w:r>
    </w:p>
    <w:p w14:paraId="394B19C1" w14:textId="0181D269" w:rsidR="008D6EA8" w:rsidRPr="008D6EA8" w:rsidRDefault="008D6EA8" w:rsidP="008D6EA8">
      <w:pPr>
        <w:pStyle w:val="ListParagraph"/>
        <w:numPr>
          <w:ilvl w:val="0"/>
          <w:numId w:val="46"/>
        </w:numPr>
        <w:spacing w:after="120" w:line="259" w:lineRule="auto"/>
        <w:rPr>
          <w:sz w:val="22"/>
          <w:szCs w:val="22"/>
        </w:rPr>
      </w:pPr>
      <w:r>
        <w:rPr>
          <w:sz w:val="22"/>
          <w:szCs w:val="22"/>
        </w:rPr>
        <w:t>E</w:t>
      </w:r>
      <w:r w:rsidRPr="008D6EA8">
        <w:rPr>
          <w:sz w:val="22"/>
          <w:szCs w:val="22"/>
        </w:rPr>
        <w:t>nsuring there is clarity of vision, ethos and strategic direction</w:t>
      </w:r>
      <w:r>
        <w:rPr>
          <w:sz w:val="22"/>
          <w:szCs w:val="22"/>
        </w:rPr>
        <w:t>.</w:t>
      </w:r>
    </w:p>
    <w:p w14:paraId="1127DA22" w14:textId="008F7998" w:rsidR="008D6EA8" w:rsidRPr="008D6EA8" w:rsidRDefault="008D6EA8" w:rsidP="008D6EA8">
      <w:pPr>
        <w:pStyle w:val="ListParagraph"/>
        <w:numPr>
          <w:ilvl w:val="0"/>
          <w:numId w:val="46"/>
        </w:numPr>
        <w:spacing w:before="240" w:after="120" w:line="259" w:lineRule="auto"/>
        <w:rPr>
          <w:sz w:val="22"/>
          <w:szCs w:val="22"/>
        </w:rPr>
      </w:pPr>
      <w:r>
        <w:rPr>
          <w:sz w:val="22"/>
          <w:szCs w:val="22"/>
        </w:rPr>
        <w:t>H</w:t>
      </w:r>
      <w:r w:rsidRPr="008D6EA8">
        <w:rPr>
          <w:sz w:val="22"/>
          <w:szCs w:val="22"/>
        </w:rPr>
        <w:t xml:space="preserve">olding </w:t>
      </w:r>
      <w:r w:rsidR="00C80325">
        <w:rPr>
          <w:sz w:val="22"/>
          <w:szCs w:val="22"/>
        </w:rPr>
        <w:t xml:space="preserve">the </w:t>
      </w:r>
      <w:r w:rsidR="00CE7E70">
        <w:rPr>
          <w:sz w:val="22"/>
          <w:szCs w:val="22"/>
        </w:rPr>
        <w:t>Headteacher</w:t>
      </w:r>
      <w:r w:rsidR="00C80325">
        <w:rPr>
          <w:sz w:val="22"/>
          <w:szCs w:val="22"/>
        </w:rPr>
        <w:t xml:space="preserve"> and </w:t>
      </w:r>
      <w:r>
        <w:rPr>
          <w:sz w:val="22"/>
          <w:szCs w:val="22"/>
        </w:rPr>
        <w:t>senior</w:t>
      </w:r>
      <w:r w:rsidRPr="008D6EA8">
        <w:rPr>
          <w:sz w:val="22"/>
          <w:szCs w:val="22"/>
        </w:rPr>
        <w:t xml:space="preserve"> leaders to account for the educational performance of the organisation and its pupils and the performance management of staff</w:t>
      </w:r>
      <w:r w:rsidR="00C80325">
        <w:rPr>
          <w:sz w:val="22"/>
          <w:szCs w:val="22"/>
        </w:rPr>
        <w:t>.</w:t>
      </w:r>
    </w:p>
    <w:p w14:paraId="40E7F5BC" w14:textId="0F40CF14" w:rsidR="008D6EA8" w:rsidRPr="008D6EA8" w:rsidRDefault="00C80325" w:rsidP="008D6EA8">
      <w:pPr>
        <w:pStyle w:val="ListParagraph"/>
        <w:numPr>
          <w:ilvl w:val="0"/>
          <w:numId w:val="46"/>
        </w:numPr>
        <w:spacing w:before="240" w:after="120" w:line="259" w:lineRule="auto"/>
        <w:rPr>
          <w:sz w:val="22"/>
          <w:szCs w:val="22"/>
        </w:rPr>
      </w:pPr>
      <w:r>
        <w:rPr>
          <w:sz w:val="22"/>
          <w:szCs w:val="22"/>
        </w:rPr>
        <w:t>O</w:t>
      </w:r>
      <w:r w:rsidR="008D6EA8" w:rsidRPr="008D6EA8">
        <w:rPr>
          <w:sz w:val="22"/>
          <w:szCs w:val="22"/>
        </w:rPr>
        <w:t>verseeing the financial performance of the organisation and making sure its money is well spent</w:t>
      </w:r>
      <w:r>
        <w:rPr>
          <w:sz w:val="22"/>
          <w:szCs w:val="22"/>
        </w:rPr>
        <w:t>.</w:t>
      </w:r>
    </w:p>
    <w:p w14:paraId="1DCB0DA8" w14:textId="35BAE780" w:rsidR="008D6EA8" w:rsidRPr="008D6EA8" w:rsidRDefault="00C80325" w:rsidP="008D6EA8">
      <w:pPr>
        <w:pStyle w:val="ListParagraph"/>
        <w:numPr>
          <w:ilvl w:val="0"/>
          <w:numId w:val="46"/>
        </w:numPr>
        <w:spacing w:before="240" w:after="120" w:line="259" w:lineRule="auto"/>
        <w:rPr>
          <w:sz w:val="22"/>
          <w:szCs w:val="22"/>
        </w:rPr>
      </w:pPr>
      <w:r>
        <w:rPr>
          <w:sz w:val="22"/>
          <w:szCs w:val="22"/>
        </w:rPr>
        <w:t>E</w:t>
      </w:r>
      <w:r w:rsidR="008D6EA8" w:rsidRPr="008D6EA8">
        <w:rPr>
          <w:sz w:val="22"/>
          <w:szCs w:val="22"/>
        </w:rPr>
        <w:t>nsuring the voices of stakeholders are heard</w:t>
      </w:r>
      <w:r>
        <w:rPr>
          <w:sz w:val="22"/>
          <w:szCs w:val="22"/>
        </w:rPr>
        <w:t>.</w:t>
      </w:r>
    </w:p>
    <w:p w14:paraId="11D7B023" w14:textId="7BAD51B3" w:rsidR="008D6EA8" w:rsidRPr="008D6EA8" w:rsidRDefault="008D6EA8" w:rsidP="008D6EA8">
      <w:pPr>
        <w:spacing w:before="240" w:after="120"/>
        <w:rPr>
          <w:sz w:val="22"/>
          <w:szCs w:val="22"/>
        </w:rPr>
      </w:pPr>
      <w:r w:rsidRPr="008D6EA8">
        <w:rPr>
          <w:color w:val="000000" w:themeColor="text1"/>
          <w:sz w:val="22"/>
          <w:szCs w:val="22"/>
        </w:rPr>
        <w:t xml:space="preserve">Governors must also ensure that the </w:t>
      </w:r>
      <w:r w:rsidR="00C80325">
        <w:rPr>
          <w:color w:val="000000" w:themeColor="text1"/>
          <w:sz w:val="22"/>
          <w:szCs w:val="22"/>
        </w:rPr>
        <w:t>Governing B</w:t>
      </w:r>
      <w:r w:rsidRPr="008D6EA8">
        <w:rPr>
          <w:color w:val="000000" w:themeColor="text1"/>
          <w:sz w:val="22"/>
          <w:szCs w:val="22"/>
        </w:rPr>
        <w:t>ody complies with all legal and statutory requirements. Governors</w:t>
      </w:r>
      <w:r w:rsidR="00C80325">
        <w:rPr>
          <w:color w:val="000000" w:themeColor="text1"/>
          <w:sz w:val="22"/>
          <w:szCs w:val="22"/>
        </w:rPr>
        <w:t xml:space="preserve"> should seek the advice of the Clerk to the Governing Body</w:t>
      </w:r>
      <w:r w:rsidRPr="008D6EA8">
        <w:rPr>
          <w:color w:val="000000" w:themeColor="text1"/>
          <w:sz w:val="22"/>
          <w:szCs w:val="22"/>
        </w:rPr>
        <w:t xml:space="preserve"> and other professional advice as appropriate. </w:t>
      </w:r>
    </w:p>
    <w:p w14:paraId="1A8CFAD8" w14:textId="77777777" w:rsidR="008D6EA8" w:rsidRPr="008D6EA8" w:rsidRDefault="008D6EA8" w:rsidP="008D6EA8">
      <w:pPr>
        <w:pStyle w:val="Heading2"/>
        <w:rPr>
          <w:rFonts w:ascii="Arial" w:hAnsi="Arial" w:cs="Arial"/>
          <w:sz w:val="22"/>
          <w:szCs w:val="22"/>
        </w:rPr>
      </w:pPr>
      <w:bookmarkStart w:id="2" w:name="_Hlk48042526"/>
      <w:bookmarkEnd w:id="1"/>
      <w:r w:rsidRPr="008D6EA8">
        <w:rPr>
          <w:rFonts w:ascii="Arial" w:hAnsi="Arial" w:cs="Arial"/>
          <w:sz w:val="22"/>
          <w:szCs w:val="22"/>
        </w:rPr>
        <w:t>Governing body strategic responsibilities</w:t>
      </w:r>
    </w:p>
    <w:bookmarkEnd w:id="2"/>
    <w:p w14:paraId="2D7FF8ED" w14:textId="46B7C875" w:rsidR="008D6EA8" w:rsidRPr="008D6EA8" w:rsidRDefault="00C80325" w:rsidP="008D6EA8">
      <w:pPr>
        <w:spacing w:after="120"/>
        <w:rPr>
          <w:rFonts w:eastAsiaTheme="majorEastAsia"/>
          <w:b/>
          <w:color w:val="2F5496" w:themeColor="accent5" w:themeShade="BF"/>
          <w:sz w:val="22"/>
          <w:szCs w:val="22"/>
        </w:rPr>
      </w:pPr>
      <w:r>
        <w:rPr>
          <w:sz w:val="22"/>
          <w:szCs w:val="22"/>
        </w:rPr>
        <w:t xml:space="preserve">The </w:t>
      </w:r>
      <w:r w:rsidR="008D6EA8" w:rsidRPr="008D6EA8">
        <w:rPr>
          <w:sz w:val="22"/>
          <w:szCs w:val="22"/>
        </w:rPr>
        <w:t>Governing</w:t>
      </w:r>
      <w:r>
        <w:rPr>
          <w:sz w:val="22"/>
          <w:szCs w:val="22"/>
        </w:rPr>
        <w:t xml:space="preserve"> body </w:t>
      </w:r>
      <w:r w:rsidR="008D6EA8" w:rsidRPr="008D6EA8">
        <w:rPr>
          <w:sz w:val="22"/>
          <w:szCs w:val="22"/>
        </w:rPr>
        <w:t>work</w:t>
      </w:r>
      <w:r>
        <w:rPr>
          <w:sz w:val="22"/>
          <w:szCs w:val="22"/>
        </w:rPr>
        <w:t>s</w:t>
      </w:r>
      <w:r w:rsidR="008D6EA8" w:rsidRPr="008D6EA8">
        <w:rPr>
          <w:sz w:val="22"/>
          <w:szCs w:val="22"/>
        </w:rPr>
        <w:t xml:space="preserve"> closely with </w:t>
      </w:r>
      <w:r w:rsidR="009971B0">
        <w:rPr>
          <w:sz w:val="22"/>
          <w:szCs w:val="22"/>
        </w:rPr>
        <w:t xml:space="preserve">the school’s senior </w:t>
      </w:r>
      <w:r w:rsidR="008D6EA8" w:rsidRPr="008D6EA8">
        <w:rPr>
          <w:sz w:val="22"/>
          <w:szCs w:val="22"/>
        </w:rPr>
        <w:t xml:space="preserve">leaders. </w:t>
      </w:r>
      <w:r>
        <w:rPr>
          <w:sz w:val="22"/>
          <w:szCs w:val="22"/>
        </w:rPr>
        <w:t>The</w:t>
      </w:r>
      <w:r w:rsidR="009971B0">
        <w:rPr>
          <w:sz w:val="22"/>
          <w:szCs w:val="22"/>
        </w:rPr>
        <w:t xml:space="preserve">y are </w:t>
      </w:r>
      <w:r w:rsidR="008D6EA8" w:rsidRPr="008D6EA8">
        <w:rPr>
          <w:sz w:val="22"/>
          <w:szCs w:val="22"/>
        </w:rPr>
        <w:t xml:space="preserve">responsible for day to day management whereas the role of </w:t>
      </w:r>
      <w:bookmarkStart w:id="3" w:name="_Hlk48040601"/>
      <w:r w:rsidR="008D6EA8" w:rsidRPr="008D6EA8">
        <w:rPr>
          <w:sz w:val="22"/>
          <w:szCs w:val="22"/>
        </w:rPr>
        <w:t>the</w:t>
      </w:r>
      <w:r>
        <w:rPr>
          <w:sz w:val="22"/>
          <w:szCs w:val="22"/>
        </w:rPr>
        <w:t xml:space="preserve"> Governing B</w:t>
      </w:r>
      <w:r w:rsidR="008D6EA8" w:rsidRPr="008D6EA8">
        <w:rPr>
          <w:sz w:val="22"/>
          <w:szCs w:val="22"/>
        </w:rPr>
        <w:t>ody is strategic</w:t>
      </w:r>
      <w:bookmarkEnd w:id="3"/>
      <w:r w:rsidR="008D6EA8" w:rsidRPr="008D6EA8">
        <w:rPr>
          <w:sz w:val="22"/>
          <w:szCs w:val="22"/>
        </w:rPr>
        <w:t xml:space="preserve">. </w:t>
      </w:r>
      <w:bookmarkStart w:id="4" w:name="_Hlk48040655"/>
      <w:r>
        <w:rPr>
          <w:sz w:val="22"/>
          <w:szCs w:val="22"/>
        </w:rPr>
        <w:t>As such, G</w:t>
      </w:r>
      <w:r w:rsidR="008D6EA8" w:rsidRPr="008D6EA8">
        <w:rPr>
          <w:sz w:val="22"/>
          <w:szCs w:val="22"/>
        </w:rPr>
        <w:t>overnors are responsible for:</w:t>
      </w:r>
      <w:bookmarkEnd w:id="4"/>
    </w:p>
    <w:p w14:paraId="217D6860" w14:textId="26558A36" w:rsidR="008D6EA8" w:rsidRPr="008D6EA8" w:rsidRDefault="00C80325" w:rsidP="008D6EA8">
      <w:pPr>
        <w:pStyle w:val="ListParagraph"/>
        <w:numPr>
          <w:ilvl w:val="0"/>
          <w:numId w:val="45"/>
        </w:numPr>
        <w:spacing w:before="120" w:after="120" w:line="259" w:lineRule="auto"/>
        <w:ind w:left="714" w:hanging="357"/>
        <w:rPr>
          <w:sz w:val="22"/>
          <w:szCs w:val="22"/>
        </w:rPr>
      </w:pPr>
      <w:r>
        <w:rPr>
          <w:sz w:val="22"/>
          <w:szCs w:val="22"/>
        </w:rPr>
        <w:t>D</w:t>
      </w:r>
      <w:r w:rsidR="008D6EA8" w:rsidRPr="008D6EA8">
        <w:rPr>
          <w:sz w:val="22"/>
          <w:szCs w:val="22"/>
        </w:rPr>
        <w:t>etermining the mission, values and long-term ambitious vision for the school</w:t>
      </w:r>
      <w:r>
        <w:rPr>
          <w:sz w:val="22"/>
          <w:szCs w:val="22"/>
        </w:rPr>
        <w:t>.</w:t>
      </w:r>
    </w:p>
    <w:p w14:paraId="631A0144" w14:textId="35876E24" w:rsidR="008D6EA8" w:rsidRPr="008D6EA8" w:rsidRDefault="00C80325" w:rsidP="008D6EA8">
      <w:pPr>
        <w:pStyle w:val="ListParagraph"/>
        <w:numPr>
          <w:ilvl w:val="0"/>
          <w:numId w:val="45"/>
        </w:numPr>
        <w:spacing w:before="120" w:after="120" w:line="259" w:lineRule="auto"/>
        <w:ind w:left="714" w:hanging="357"/>
        <w:rPr>
          <w:sz w:val="22"/>
          <w:szCs w:val="22"/>
        </w:rPr>
      </w:pPr>
      <w:r>
        <w:rPr>
          <w:sz w:val="22"/>
          <w:szCs w:val="22"/>
        </w:rPr>
        <w:t>D</w:t>
      </w:r>
      <w:r w:rsidR="008D6EA8" w:rsidRPr="008D6EA8">
        <w:rPr>
          <w:sz w:val="22"/>
          <w:szCs w:val="22"/>
        </w:rPr>
        <w:t>eciding the principles that guide school policies and approving key policies</w:t>
      </w:r>
      <w:r>
        <w:rPr>
          <w:sz w:val="22"/>
          <w:szCs w:val="22"/>
        </w:rPr>
        <w:t>.</w:t>
      </w:r>
      <w:r w:rsidR="008D6EA8" w:rsidRPr="008D6EA8">
        <w:rPr>
          <w:sz w:val="22"/>
          <w:szCs w:val="22"/>
        </w:rPr>
        <w:t xml:space="preserve"> </w:t>
      </w:r>
    </w:p>
    <w:p w14:paraId="77AF7819" w14:textId="56CF7C33" w:rsidR="008D6EA8" w:rsidRPr="008D6EA8" w:rsidRDefault="00C80325" w:rsidP="008D6EA8">
      <w:pPr>
        <w:pStyle w:val="ListParagraph"/>
        <w:numPr>
          <w:ilvl w:val="0"/>
          <w:numId w:val="45"/>
        </w:numPr>
        <w:spacing w:before="240" w:after="120" w:line="259" w:lineRule="auto"/>
        <w:rPr>
          <w:sz w:val="22"/>
          <w:szCs w:val="22"/>
        </w:rPr>
      </w:pPr>
      <w:bookmarkStart w:id="5" w:name="_Hlk47968707"/>
      <w:r>
        <w:rPr>
          <w:sz w:val="22"/>
          <w:szCs w:val="22"/>
        </w:rPr>
        <w:t>W</w:t>
      </w:r>
      <w:r w:rsidR="008D6EA8" w:rsidRPr="008D6EA8">
        <w:rPr>
          <w:sz w:val="22"/>
          <w:szCs w:val="22"/>
        </w:rPr>
        <w:t>orking with senior leaders to develop a strategy for achieving the vision</w:t>
      </w:r>
      <w:r>
        <w:rPr>
          <w:sz w:val="22"/>
          <w:szCs w:val="22"/>
        </w:rPr>
        <w:t>.</w:t>
      </w:r>
      <w:r w:rsidR="008D6EA8" w:rsidRPr="008D6EA8">
        <w:rPr>
          <w:sz w:val="22"/>
          <w:szCs w:val="22"/>
        </w:rPr>
        <w:t xml:space="preserve"> </w:t>
      </w:r>
    </w:p>
    <w:p w14:paraId="219F5497" w14:textId="55AE81B6" w:rsidR="008D6EA8" w:rsidRPr="008D6EA8" w:rsidRDefault="00C80325" w:rsidP="008D6EA8">
      <w:pPr>
        <w:pStyle w:val="ListParagraph"/>
        <w:widowControl w:val="0"/>
        <w:numPr>
          <w:ilvl w:val="0"/>
          <w:numId w:val="45"/>
        </w:numPr>
        <w:tabs>
          <w:tab w:val="left" w:pos="709"/>
        </w:tabs>
        <w:autoSpaceDE w:val="0"/>
        <w:autoSpaceDN w:val="0"/>
        <w:spacing w:before="16" w:line="260" w:lineRule="exact"/>
        <w:ind w:right="1430"/>
        <w:contextualSpacing w:val="0"/>
        <w:jc w:val="both"/>
        <w:rPr>
          <w:sz w:val="22"/>
          <w:szCs w:val="22"/>
        </w:rPr>
      </w:pPr>
      <w:bookmarkStart w:id="6" w:name="_Hlk47968718"/>
      <w:bookmarkEnd w:id="5"/>
      <w:r>
        <w:rPr>
          <w:sz w:val="22"/>
          <w:szCs w:val="22"/>
        </w:rPr>
        <w:t>E</w:t>
      </w:r>
      <w:r w:rsidR="008D6EA8" w:rsidRPr="008D6EA8">
        <w:rPr>
          <w:sz w:val="22"/>
          <w:szCs w:val="22"/>
        </w:rPr>
        <w:t>nsuring</w:t>
      </w:r>
      <w:r>
        <w:rPr>
          <w:sz w:val="22"/>
          <w:szCs w:val="22"/>
        </w:rPr>
        <w:t xml:space="preserve"> that p</w:t>
      </w:r>
      <w:r w:rsidR="008D6EA8" w:rsidRPr="008D6EA8">
        <w:rPr>
          <w:sz w:val="22"/>
          <w:szCs w:val="22"/>
        </w:rPr>
        <w:t>arents, pupils, staff and the wider community are involved, consulted and informed as appropriate</w:t>
      </w:r>
      <w:r>
        <w:rPr>
          <w:sz w:val="22"/>
          <w:szCs w:val="22"/>
        </w:rPr>
        <w:t>.</w:t>
      </w:r>
    </w:p>
    <w:p w14:paraId="787CE1EB" w14:textId="5E34BC25" w:rsidR="008D6EA8" w:rsidRPr="008D6EA8" w:rsidRDefault="00C80325" w:rsidP="008D6EA8">
      <w:pPr>
        <w:pStyle w:val="ListParagraph"/>
        <w:numPr>
          <w:ilvl w:val="0"/>
          <w:numId w:val="45"/>
        </w:numPr>
        <w:spacing w:before="240" w:after="120" w:line="259" w:lineRule="auto"/>
        <w:rPr>
          <w:color w:val="000000" w:themeColor="text1"/>
          <w:sz w:val="22"/>
          <w:szCs w:val="22"/>
        </w:rPr>
      </w:pPr>
      <w:bookmarkStart w:id="7" w:name="_Hlk47968773"/>
      <w:bookmarkEnd w:id="6"/>
      <w:r>
        <w:rPr>
          <w:color w:val="000000" w:themeColor="text1"/>
          <w:sz w:val="22"/>
          <w:szCs w:val="22"/>
        </w:rPr>
        <w:t>E</w:t>
      </w:r>
      <w:r w:rsidR="008D6EA8" w:rsidRPr="008D6EA8">
        <w:rPr>
          <w:color w:val="000000" w:themeColor="text1"/>
          <w:sz w:val="22"/>
          <w:szCs w:val="22"/>
        </w:rPr>
        <w:t>nsuring that all pupils have access to a broad and balanced curriculum such that pupils are</w:t>
      </w:r>
      <w:r w:rsidR="008D6EA8" w:rsidRPr="008D6EA8">
        <w:rPr>
          <w:color w:val="FF0000"/>
          <w:sz w:val="22"/>
          <w:szCs w:val="22"/>
        </w:rPr>
        <w:t xml:space="preserve"> </w:t>
      </w:r>
      <w:r w:rsidR="008D6EA8" w:rsidRPr="008D6EA8">
        <w:rPr>
          <w:color w:val="000000" w:themeColor="text1"/>
          <w:sz w:val="22"/>
          <w:szCs w:val="22"/>
        </w:rPr>
        <w:t>well prepared for the next stage of their education and adult life</w:t>
      </w:r>
      <w:r>
        <w:rPr>
          <w:color w:val="000000" w:themeColor="text1"/>
          <w:sz w:val="22"/>
          <w:szCs w:val="22"/>
        </w:rPr>
        <w:t>.</w:t>
      </w:r>
      <w:r w:rsidR="008D6EA8" w:rsidRPr="008D6EA8">
        <w:rPr>
          <w:color w:val="000000" w:themeColor="text1"/>
          <w:sz w:val="22"/>
          <w:szCs w:val="22"/>
        </w:rPr>
        <w:t xml:space="preserve"> </w:t>
      </w:r>
    </w:p>
    <w:p w14:paraId="69F3F5FF" w14:textId="0E18F70C" w:rsidR="008D6EA8" w:rsidRPr="008D6EA8" w:rsidRDefault="00C80325" w:rsidP="008D6EA8">
      <w:pPr>
        <w:pStyle w:val="ListParagraph"/>
        <w:numPr>
          <w:ilvl w:val="0"/>
          <w:numId w:val="45"/>
        </w:numPr>
        <w:spacing w:before="240" w:after="120" w:line="259" w:lineRule="auto"/>
        <w:rPr>
          <w:sz w:val="22"/>
          <w:szCs w:val="22"/>
        </w:rPr>
      </w:pPr>
      <w:bookmarkStart w:id="8" w:name="_Hlk47968907"/>
      <w:bookmarkEnd w:id="7"/>
      <w:r>
        <w:rPr>
          <w:sz w:val="22"/>
          <w:szCs w:val="22"/>
        </w:rPr>
        <w:t>S</w:t>
      </w:r>
      <w:r w:rsidR="008D6EA8" w:rsidRPr="008D6EA8">
        <w:rPr>
          <w:sz w:val="22"/>
          <w:szCs w:val="22"/>
        </w:rPr>
        <w:t>etting the school’s budget and ensuring it is managed effectively together with premises and other res</w:t>
      </w:r>
      <w:r>
        <w:rPr>
          <w:sz w:val="22"/>
          <w:szCs w:val="22"/>
        </w:rPr>
        <w:t>ources.</w:t>
      </w:r>
    </w:p>
    <w:p w14:paraId="4F311AC4" w14:textId="5C48774F" w:rsidR="008D6EA8" w:rsidRPr="008D6EA8" w:rsidRDefault="00C80325" w:rsidP="008D6EA8">
      <w:pPr>
        <w:pStyle w:val="ListParagraph"/>
        <w:numPr>
          <w:ilvl w:val="0"/>
          <w:numId w:val="45"/>
        </w:numPr>
        <w:spacing w:before="240" w:after="120" w:line="259" w:lineRule="auto"/>
        <w:rPr>
          <w:sz w:val="22"/>
          <w:szCs w:val="22"/>
        </w:rPr>
      </w:pPr>
      <w:bookmarkStart w:id="9" w:name="_Hlk47968961"/>
      <w:bookmarkEnd w:id="8"/>
      <w:r>
        <w:rPr>
          <w:sz w:val="22"/>
          <w:szCs w:val="22"/>
        </w:rPr>
        <w:t>A</w:t>
      </w:r>
      <w:r w:rsidR="008D6EA8" w:rsidRPr="008D6EA8">
        <w:rPr>
          <w:sz w:val="22"/>
          <w:szCs w:val="22"/>
        </w:rPr>
        <w:t>greeing the school’s staffing structure and keeping it under review to ensure it supports delivery of the strategy</w:t>
      </w:r>
      <w:r>
        <w:rPr>
          <w:sz w:val="22"/>
          <w:szCs w:val="22"/>
        </w:rPr>
        <w:t>.</w:t>
      </w:r>
    </w:p>
    <w:p w14:paraId="29DCB6F5" w14:textId="4DC40FD8" w:rsidR="008D6EA8" w:rsidRPr="008D6EA8" w:rsidRDefault="00C80325" w:rsidP="008D6EA8">
      <w:pPr>
        <w:pStyle w:val="ListParagraph"/>
        <w:numPr>
          <w:ilvl w:val="0"/>
          <w:numId w:val="45"/>
        </w:numPr>
        <w:spacing w:before="240" w:after="120" w:line="259" w:lineRule="auto"/>
        <w:rPr>
          <w:sz w:val="22"/>
          <w:szCs w:val="22"/>
        </w:rPr>
      </w:pPr>
      <w:bookmarkStart w:id="10" w:name="_Hlk47968981"/>
      <w:bookmarkEnd w:id="9"/>
      <w:r>
        <w:rPr>
          <w:sz w:val="22"/>
          <w:szCs w:val="22"/>
        </w:rPr>
        <w:t>E</w:t>
      </w:r>
      <w:r w:rsidR="008D6EA8" w:rsidRPr="008D6EA8">
        <w:rPr>
          <w:sz w:val="22"/>
          <w:szCs w:val="22"/>
        </w:rPr>
        <w:t>nsuring robust risk management procedures are in place and that risk control measure</w:t>
      </w:r>
      <w:r>
        <w:rPr>
          <w:sz w:val="22"/>
          <w:szCs w:val="22"/>
        </w:rPr>
        <w:t>s are appropriate and effective.</w:t>
      </w:r>
    </w:p>
    <w:bookmarkEnd w:id="10"/>
    <w:p w14:paraId="1363A21C" w14:textId="77777777" w:rsidR="008D6EA8" w:rsidRPr="008D6EA8" w:rsidRDefault="008D6EA8" w:rsidP="008D6EA8">
      <w:pPr>
        <w:pStyle w:val="Heading2"/>
        <w:rPr>
          <w:rFonts w:ascii="Arial" w:hAnsi="Arial" w:cs="Arial"/>
          <w:sz w:val="22"/>
          <w:szCs w:val="22"/>
        </w:rPr>
      </w:pPr>
      <w:r w:rsidRPr="008D6EA8">
        <w:rPr>
          <w:rFonts w:ascii="Arial" w:hAnsi="Arial" w:cs="Arial"/>
          <w:sz w:val="22"/>
          <w:szCs w:val="22"/>
        </w:rPr>
        <w:t>Monitoring and evaluating school performance</w:t>
      </w:r>
    </w:p>
    <w:p w14:paraId="704EBC20" w14:textId="77777777" w:rsidR="008D6EA8" w:rsidRPr="008D6EA8" w:rsidRDefault="008D6EA8" w:rsidP="008D6EA8">
      <w:pPr>
        <w:spacing w:after="120"/>
        <w:rPr>
          <w:sz w:val="22"/>
          <w:szCs w:val="22"/>
        </w:rPr>
      </w:pPr>
      <w:bookmarkStart w:id="11" w:name="_Hlk48040713"/>
      <w:r w:rsidRPr="008D6EA8">
        <w:rPr>
          <w:sz w:val="22"/>
          <w:szCs w:val="22"/>
        </w:rPr>
        <w:t>Governors must monitor the priorities that have been set to ensure progress is being made by:</w:t>
      </w:r>
    </w:p>
    <w:p w14:paraId="1793FB0F" w14:textId="6D22B131" w:rsidR="008D6EA8" w:rsidRPr="008D6EA8" w:rsidRDefault="00C80325" w:rsidP="008D6EA8">
      <w:pPr>
        <w:pStyle w:val="ListParagraph"/>
        <w:numPr>
          <w:ilvl w:val="0"/>
          <w:numId w:val="45"/>
        </w:numPr>
        <w:spacing w:before="120" w:after="120" w:line="259" w:lineRule="auto"/>
        <w:ind w:left="714" w:hanging="357"/>
        <w:rPr>
          <w:color w:val="000000" w:themeColor="text1"/>
          <w:sz w:val="22"/>
          <w:szCs w:val="22"/>
        </w:rPr>
      </w:pPr>
      <w:bookmarkStart w:id="12" w:name="_Hlk47969260"/>
      <w:bookmarkEnd w:id="11"/>
      <w:r>
        <w:rPr>
          <w:color w:val="000000" w:themeColor="text1"/>
          <w:sz w:val="22"/>
          <w:szCs w:val="22"/>
        </w:rPr>
        <w:t>M</w:t>
      </w:r>
      <w:r w:rsidR="008D6EA8" w:rsidRPr="008D6EA8">
        <w:rPr>
          <w:color w:val="000000" w:themeColor="text1"/>
          <w:sz w:val="22"/>
          <w:szCs w:val="22"/>
        </w:rPr>
        <w:t>easuring the school’s impact and progress towards its strategic objectives</w:t>
      </w:r>
      <w:r>
        <w:rPr>
          <w:color w:val="000000" w:themeColor="text1"/>
          <w:sz w:val="22"/>
          <w:szCs w:val="22"/>
        </w:rPr>
        <w:t>.</w:t>
      </w:r>
    </w:p>
    <w:p w14:paraId="2313236D" w14:textId="5C6B75D8" w:rsidR="008D6EA8" w:rsidRPr="008D6EA8" w:rsidRDefault="00C80325" w:rsidP="008D6EA8">
      <w:pPr>
        <w:pStyle w:val="ListParagraph"/>
        <w:widowControl w:val="0"/>
        <w:numPr>
          <w:ilvl w:val="0"/>
          <w:numId w:val="45"/>
        </w:numPr>
        <w:tabs>
          <w:tab w:val="left" w:pos="709"/>
        </w:tabs>
        <w:autoSpaceDE w:val="0"/>
        <w:autoSpaceDN w:val="0"/>
        <w:spacing w:before="16" w:line="260" w:lineRule="exact"/>
        <w:ind w:right="1430"/>
        <w:contextualSpacing w:val="0"/>
        <w:jc w:val="both"/>
        <w:rPr>
          <w:sz w:val="22"/>
          <w:szCs w:val="22"/>
        </w:rPr>
      </w:pPr>
      <w:r>
        <w:rPr>
          <w:sz w:val="22"/>
          <w:szCs w:val="22"/>
        </w:rPr>
        <w:t>E</w:t>
      </w:r>
      <w:r w:rsidR="008D6EA8" w:rsidRPr="008D6EA8">
        <w:rPr>
          <w:sz w:val="22"/>
          <w:szCs w:val="22"/>
        </w:rPr>
        <w:t>nsuring the required policies and procedures are in place and the school is operating effectively in line with these policies</w:t>
      </w:r>
      <w:r>
        <w:rPr>
          <w:sz w:val="22"/>
          <w:szCs w:val="22"/>
        </w:rPr>
        <w:t>.</w:t>
      </w:r>
    </w:p>
    <w:bookmarkEnd w:id="12"/>
    <w:p w14:paraId="3042D02F" w14:textId="10CFA81A" w:rsidR="008D6EA8" w:rsidRPr="008D6EA8" w:rsidRDefault="00C80325" w:rsidP="008D6EA8">
      <w:pPr>
        <w:pStyle w:val="ListParagraph"/>
        <w:widowControl w:val="0"/>
        <w:numPr>
          <w:ilvl w:val="0"/>
          <w:numId w:val="45"/>
        </w:numPr>
        <w:tabs>
          <w:tab w:val="left" w:pos="709"/>
        </w:tabs>
        <w:autoSpaceDE w:val="0"/>
        <w:autoSpaceDN w:val="0"/>
        <w:spacing w:before="16" w:line="260" w:lineRule="exact"/>
        <w:ind w:right="1430"/>
        <w:contextualSpacing w:val="0"/>
        <w:jc w:val="both"/>
        <w:rPr>
          <w:sz w:val="22"/>
          <w:szCs w:val="22"/>
        </w:rPr>
      </w:pPr>
      <w:r>
        <w:rPr>
          <w:sz w:val="22"/>
          <w:szCs w:val="22"/>
        </w:rPr>
        <w:t>E</w:t>
      </w:r>
      <w:r w:rsidR="008D6EA8" w:rsidRPr="008D6EA8">
        <w:rPr>
          <w:sz w:val="22"/>
          <w:szCs w:val="22"/>
        </w:rPr>
        <w:t>valuating relevant data and feedback provided by school leaders and external reporting on all aspects of school performance</w:t>
      </w:r>
      <w:r>
        <w:rPr>
          <w:sz w:val="22"/>
          <w:szCs w:val="22"/>
        </w:rPr>
        <w:t>.</w:t>
      </w:r>
    </w:p>
    <w:p w14:paraId="0E396EC6" w14:textId="76F2CC5B" w:rsidR="008D6EA8" w:rsidRPr="008D6EA8" w:rsidRDefault="00C80325" w:rsidP="008D6EA8">
      <w:pPr>
        <w:pStyle w:val="ListParagraph"/>
        <w:widowControl w:val="0"/>
        <w:numPr>
          <w:ilvl w:val="0"/>
          <w:numId w:val="45"/>
        </w:numPr>
        <w:tabs>
          <w:tab w:val="left" w:pos="709"/>
        </w:tabs>
        <w:autoSpaceDE w:val="0"/>
        <w:autoSpaceDN w:val="0"/>
        <w:spacing w:before="16" w:line="260" w:lineRule="exact"/>
        <w:ind w:right="1430"/>
        <w:contextualSpacing w:val="0"/>
        <w:jc w:val="both"/>
        <w:rPr>
          <w:sz w:val="22"/>
          <w:szCs w:val="22"/>
        </w:rPr>
      </w:pPr>
      <w:r>
        <w:rPr>
          <w:sz w:val="22"/>
          <w:szCs w:val="22"/>
        </w:rPr>
        <w:t>A</w:t>
      </w:r>
      <w:r w:rsidR="008D6EA8" w:rsidRPr="008D6EA8">
        <w:rPr>
          <w:sz w:val="22"/>
          <w:szCs w:val="22"/>
        </w:rPr>
        <w:t>sking challenging questions of school leaders in order to hold them to account</w:t>
      </w:r>
      <w:r>
        <w:rPr>
          <w:sz w:val="22"/>
          <w:szCs w:val="22"/>
        </w:rPr>
        <w:t>.</w:t>
      </w:r>
    </w:p>
    <w:p w14:paraId="4C5B5149" w14:textId="0A56E5EC" w:rsidR="008D6EA8" w:rsidRPr="008D6EA8" w:rsidRDefault="00C80325" w:rsidP="008D6EA8">
      <w:pPr>
        <w:pStyle w:val="ListParagraph"/>
        <w:widowControl w:val="0"/>
        <w:numPr>
          <w:ilvl w:val="0"/>
          <w:numId w:val="45"/>
        </w:numPr>
        <w:tabs>
          <w:tab w:val="left" w:pos="709"/>
        </w:tabs>
        <w:autoSpaceDE w:val="0"/>
        <w:autoSpaceDN w:val="0"/>
        <w:spacing w:before="16" w:line="260" w:lineRule="exact"/>
        <w:ind w:right="1430"/>
        <w:contextualSpacing w:val="0"/>
        <w:jc w:val="both"/>
        <w:rPr>
          <w:sz w:val="22"/>
          <w:szCs w:val="22"/>
        </w:rPr>
      </w:pPr>
      <w:bookmarkStart w:id="13" w:name="_Hlk47365132"/>
      <w:r>
        <w:rPr>
          <w:sz w:val="22"/>
          <w:szCs w:val="22"/>
        </w:rPr>
        <w:t>H</w:t>
      </w:r>
      <w:r w:rsidR="008D6EA8" w:rsidRPr="008D6EA8">
        <w:rPr>
          <w:sz w:val="22"/>
          <w:szCs w:val="22"/>
        </w:rPr>
        <w:t xml:space="preserve">olding the </w:t>
      </w:r>
      <w:r w:rsidR="009971B0">
        <w:rPr>
          <w:sz w:val="22"/>
          <w:szCs w:val="22"/>
        </w:rPr>
        <w:t>headteacher</w:t>
      </w:r>
      <w:r w:rsidR="008D6EA8" w:rsidRPr="008D6EA8">
        <w:rPr>
          <w:sz w:val="22"/>
          <w:szCs w:val="22"/>
        </w:rPr>
        <w:t xml:space="preserve"> to account for standards, financial probity and compliance with agreed policies</w:t>
      </w:r>
      <w:r>
        <w:rPr>
          <w:sz w:val="22"/>
          <w:szCs w:val="22"/>
        </w:rPr>
        <w:t>.</w:t>
      </w:r>
    </w:p>
    <w:p w14:paraId="664A2F90" w14:textId="03BA72C5" w:rsidR="008D6EA8" w:rsidRPr="008D6EA8" w:rsidRDefault="00C80325" w:rsidP="008D6EA8">
      <w:pPr>
        <w:pStyle w:val="ListParagraph"/>
        <w:widowControl w:val="0"/>
        <w:numPr>
          <w:ilvl w:val="0"/>
          <w:numId w:val="45"/>
        </w:numPr>
        <w:tabs>
          <w:tab w:val="left" w:pos="709"/>
        </w:tabs>
        <w:autoSpaceDE w:val="0"/>
        <w:autoSpaceDN w:val="0"/>
        <w:spacing w:before="16" w:line="260" w:lineRule="exact"/>
        <w:ind w:right="1430"/>
        <w:contextualSpacing w:val="0"/>
        <w:jc w:val="both"/>
        <w:rPr>
          <w:sz w:val="22"/>
          <w:szCs w:val="22"/>
        </w:rPr>
      </w:pPr>
      <w:bookmarkStart w:id="14" w:name="_Hlk47365060"/>
      <w:bookmarkEnd w:id="13"/>
      <w:r>
        <w:rPr>
          <w:sz w:val="22"/>
          <w:szCs w:val="22"/>
        </w:rPr>
        <w:t>V</w:t>
      </w:r>
      <w:r w:rsidR="008D6EA8" w:rsidRPr="008D6EA8">
        <w:rPr>
          <w:sz w:val="22"/>
          <w:szCs w:val="22"/>
        </w:rPr>
        <w:t>isiting the school to monitor implementation of the strategy and reporting</w:t>
      </w:r>
      <w:r>
        <w:rPr>
          <w:sz w:val="22"/>
          <w:szCs w:val="22"/>
        </w:rPr>
        <w:t xml:space="preserve"> back to the Governing Body (this could be in a L</w:t>
      </w:r>
      <w:r w:rsidR="008D6EA8" w:rsidRPr="008D6EA8">
        <w:rPr>
          <w:sz w:val="22"/>
          <w:szCs w:val="22"/>
        </w:rPr>
        <w:t>ink</w:t>
      </w:r>
      <w:r>
        <w:rPr>
          <w:sz w:val="22"/>
          <w:szCs w:val="22"/>
        </w:rPr>
        <w:t xml:space="preserve"> G</w:t>
      </w:r>
      <w:r w:rsidR="008D6EA8" w:rsidRPr="008D6EA8">
        <w:rPr>
          <w:sz w:val="22"/>
          <w:szCs w:val="22"/>
        </w:rPr>
        <w:t>overnor capacity)</w:t>
      </w:r>
      <w:r>
        <w:rPr>
          <w:sz w:val="22"/>
          <w:szCs w:val="22"/>
        </w:rPr>
        <w:t>.</w:t>
      </w:r>
    </w:p>
    <w:p w14:paraId="470FA38B" w14:textId="4555AB5E" w:rsidR="008D6EA8" w:rsidRPr="008D6EA8" w:rsidRDefault="00C80325" w:rsidP="008D6EA8">
      <w:pPr>
        <w:pStyle w:val="ListParagraph"/>
        <w:numPr>
          <w:ilvl w:val="0"/>
          <w:numId w:val="45"/>
        </w:numPr>
        <w:spacing w:before="240" w:after="120" w:line="259" w:lineRule="auto"/>
        <w:rPr>
          <w:color w:val="000000" w:themeColor="text1"/>
          <w:sz w:val="22"/>
          <w:szCs w:val="22"/>
        </w:rPr>
      </w:pPr>
      <w:r>
        <w:rPr>
          <w:color w:val="000000" w:themeColor="text1"/>
          <w:sz w:val="22"/>
          <w:szCs w:val="22"/>
        </w:rPr>
        <w:t>E</w:t>
      </w:r>
      <w:r w:rsidR="008D6EA8" w:rsidRPr="008D6EA8">
        <w:rPr>
          <w:color w:val="000000" w:themeColor="text1"/>
          <w:sz w:val="22"/>
          <w:szCs w:val="22"/>
        </w:rPr>
        <w:t>nsuring that there are policies and procedures in place to deal with complaints effectively</w:t>
      </w:r>
      <w:r>
        <w:rPr>
          <w:color w:val="000000" w:themeColor="text1"/>
          <w:sz w:val="22"/>
          <w:szCs w:val="22"/>
        </w:rPr>
        <w:t>.</w:t>
      </w:r>
    </w:p>
    <w:bookmarkEnd w:id="14"/>
    <w:p w14:paraId="3E01EB7B" w14:textId="77777777" w:rsidR="008D6EA8" w:rsidRPr="008D6EA8" w:rsidRDefault="008D6EA8" w:rsidP="008D6EA8">
      <w:pPr>
        <w:rPr>
          <w:rFonts w:eastAsiaTheme="majorEastAsia"/>
          <w:b/>
          <w:color w:val="2F5496" w:themeColor="accent5" w:themeShade="BF"/>
          <w:sz w:val="22"/>
          <w:szCs w:val="22"/>
        </w:rPr>
      </w:pPr>
      <w:r w:rsidRPr="008D6EA8">
        <w:rPr>
          <w:rFonts w:eastAsiaTheme="majorEastAsia"/>
          <w:b/>
          <w:color w:val="2F5496" w:themeColor="accent5" w:themeShade="BF"/>
          <w:sz w:val="22"/>
          <w:szCs w:val="22"/>
        </w:rPr>
        <w:br w:type="page"/>
      </w:r>
    </w:p>
    <w:p w14:paraId="6AB39B4F" w14:textId="77777777" w:rsidR="008D6EA8" w:rsidRPr="008D6EA8" w:rsidRDefault="008D6EA8" w:rsidP="008D6EA8">
      <w:pPr>
        <w:pStyle w:val="Heading2"/>
        <w:rPr>
          <w:rFonts w:ascii="Arial" w:hAnsi="Arial" w:cs="Arial"/>
          <w:sz w:val="22"/>
          <w:szCs w:val="22"/>
        </w:rPr>
      </w:pPr>
      <w:r w:rsidRPr="008D6EA8">
        <w:rPr>
          <w:rFonts w:ascii="Arial" w:hAnsi="Arial" w:cs="Arial"/>
          <w:sz w:val="22"/>
          <w:szCs w:val="22"/>
        </w:rPr>
        <w:lastRenderedPageBreak/>
        <w:t>Panels and committees</w:t>
      </w:r>
    </w:p>
    <w:p w14:paraId="075A066F" w14:textId="07B20338" w:rsidR="008D6EA8" w:rsidRPr="008D6EA8" w:rsidRDefault="00C80325" w:rsidP="008D6EA8">
      <w:pPr>
        <w:spacing w:after="120"/>
        <w:rPr>
          <w:sz w:val="22"/>
          <w:szCs w:val="22"/>
        </w:rPr>
      </w:pPr>
      <w:r>
        <w:rPr>
          <w:sz w:val="22"/>
          <w:szCs w:val="22"/>
        </w:rPr>
        <w:t>When required, G</w:t>
      </w:r>
      <w:r w:rsidR="008D6EA8" w:rsidRPr="008D6EA8">
        <w:rPr>
          <w:sz w:val="22"/>
          <w:szCs w:val="22"/>
        </w:rPr>
        <w:t>overnors are expected to serve on panels or committees in order to:</w:t>
      </w:r>
    </w:p>
    <w:p w14:paraId="23B596E9" w14:textId="2B7B2BC3" w:rsidR="008D6EA8" w:rsidRPr="008D6EA8" w:rsidRDefault="00C80325" w:rsidP="008D6EA8">
      <w:pPr>
        <w:pStyle w:val="ListParagraph"/>
        <w:numPr>
          <w:ilvl w:val="0"/>
          <w:numId w:val="45"/>
        </w:numPr>
        <w:spacing w:before="120" w:after="120" w:line="259" w:lineRule="auto"/>
        <w:ind w:left="714" w:hanging="357"/>
        <w:rPr>
          <w:sz w:val="22"/>
          <w:szCs w:val="22"/>
        </w:rPr>
      </w:pPr>
      <w:r>
        <w:rPr>
          <w:sz w:val="22"/>
          <w:szCs w:val="22"/>
        </w:rPr>
        <w:t>A</w:t>
      </w:r>
      <w:r w:rsidR="008D6EA8" w:rsidRPr="008D6EA8">
        <w:rPr>
          <w:sz w:val="22"/>
          <w:szCs w:val="22"/>
        </w:rPr>
        <w:t xml:space="preserve">ppoint the </w:t>
      </w:r>
      <w:r w:rsidR="009971B0">
        <w:rPr>
          <w:sz w:val="22"/>
          <w:szCs w:val="22"/>
        </w:rPr>
        <w:t>headteacher</w:t>
      </w:r>
      <w:r w:rsidR="008D6EA8" w:rsidRPr="008D6EA8">
        <w:rPr>
          <w:sz w:val="22"/>
          <w:szCs w:val="22"/>
        </w:rPr>
        <w:t xml:space="preserve"> and other senior leaders</w:t>
      </w:r>
      <w:r>
        <w:rPr>
          <w:sz w:val="22"/>
          <w:szCs w:val="22"/>
        </w:rPr>
        <w:t>.</w:t>
      </w:r>
    </w:p>
    <w:p w14:paraId="086B202C" w14:textId="1C1B72C1" w:rsidR="008D6EA8" w:rsidRPr="008D6EA8" w:rsidRDefault="00C80325" w:rsidP="008D6EA8">
      <w:pPr>
        <w:pStyle w:val="ListParagraph"/>
        <w:numPr>
          <w:ilvl w:val="0"/>
          <w:numId w:val="45"/>
        </w:numPr>
        <w:spacing w:before="240" w:after="120" w:line="259" w:lineRule="auto"/>
        <w:rPr>
          <w:sz w:val="22"/>
          <w:szCs w:val="22"/>
        </w:rPr>
      </w:pPr>
      <w:r>
        <w:rPr>
          <w:sz w:val="22"/>
          <w:szCs w:val="22"/>
        </w:rPr>
        <w:t>A</w:t>
      </w:r>
      <w:r w:rsidR="008D6EA8" w:rsidRPr="008D6EA8">
        <w:rPr>
          <w:sz w:val="22"/>
          <w:szCs w:val="22"/>
        </w:rPr>
        <w:t xml:space="preserve">ppraise the </w:t>
      </w:r>
      <w:r w:rsidR="009971B0">
        <w:rPr>
          <w:sz w:val="22"/>
          <w:szCs w:val="22"/>
        </w:rPr>
        <w:t>headteacher</w:t>
      </w:r>
      <w:r w:rsidR="008D6EA8" w:rsidRPr="008D6EA8">
        <w:rPr>
          <w:sz w:val="22"/>
          <w:szCs w:val="22"/>
        </w:rPr>
        <w:t xml:space="preserve"> and make pay recommendations</w:t>
      </w:r>
      <w:r>
        <w:rPr>
          <w:sz w:val="22"/>
          <w:szCs w:val="22"/>
        </w:rPr>
        <w:t>.</w:t>
      </w:r>
    </w:p>
    <w:p w14:paraId="10BDDBF4" w14:textId="50669094" w:rsidR="008D6EA8" w:rsidRPr="008D6EA8" w:rsidRDefault="00C80325" w:rsidP="008D6EA8">
      <w:pPr>
        <w:pStyle w:val="ListParagraph"/>
        <w:numPr>
          <w:ilvl w:val="0"/>
          <w:numId w:val="45"/>
        </w:numPr>
        <w:spacing w:before="240" w:after="120" w:line="259" w:lineRule="auto"/>
        <w:rPr>
          <w:sz w:val="22"/>
          <w:szCs w:val="22"/>
        </w:rPr>
      </w:pPr>
      <w:r>
        <w:rPr>
          <w:sz w:val="22"/>
          <w:szCs w:val="22"/>
        </w:rPr>
        <w:t>H</w:t>
      </w:r>
      <w:r w:rsidR="008D6EA8" w:rsidRPr="008D6EA8">
        <w:rPr>
          <w:sz w:val="22"/>
          <w:szCs w:val="22"/>
        </w:rPr>
        <w:t>ear staff grievances and disciplinary matters</w:t>
      </w:r>
      <w:r>
        <w:rPr>
          <w:sz w:val="22"/>
          <w:szCs w:val="22"/>
        </w:rPr>
        <w:t>.</w:t>
      </w:r>
    </w:p>
    <w:p w14:paraId="5EABDA4F" w14:textId="26E1D91D" w:rsidR="008D6EA8" w:rsidRPr="008D6EA8" w:rsidRDefault="00C80325" w:rsidP="008D6EA8">
      <w:pPr>
        <w:pStyle w:val="ListParagraph"/>
        <w:numPr>
          <w:ilvl w:val="0"/>
          <w:numId w:val="45"/>
        </w:numPr>
        <w:spacing w:before="240" w:after="120" w:line="259" w:lineRule="auto"/>
        <w:rPr>
          <w:sz w:val="22"/>
          <w:szCs w:val="22"/>
        </w:rPr>
      </w:pPr>
      <w:r>
        <w:rPr>
          <w:sz w:val="22"/>
          <w:szCs w:val="22"/>
        </w:rPr>
        <w:t>R</w:t>
      </w:r>
      <w:r w:rsidR="008D6EA8" w:rsidRPr="008D6EA8">
        <w:rPr>
          <w:sz w:val="22"/>
          <w:szCs w:val="22"/>
        </w:rPr>
        <w:t>eview decisions to exclude pupils</w:t>
      </w:r>
      <w:r>
        <w:rPr>
          <w:sz w:val="22"/>
          <w:szCs w:val="22"/>
        </w:rPr>
        <w:t>.</w:t>
      </w:r>
    </w:p>
    <w:p w14:paraId="01E2EB29" w14:textId="78E982F6" w:rsidR="008D6EA8" w:rsidRPr="008D6EA8" w:rsidRDefault="00C80325" w:rsidP="008D6EA8">
      <w:pPr>
        <w:pStyle w:val="ListParagraph"/>
        <w:numPr>
          <w:ilvl w:val="0"/>
          <w:numId w:val="45"/>
        </w:numPr>
        <w:spacing w:before="240" w:after="120" w:line="259" w:lineRule="auto"/>
        <w:rPr>
          <w:sz w:val="22"/>
          <w:szCs w:val="22"/>
        </w:rPr>
      </w:pPr>
      <w:r>
        <w:rPr>
          <w:sz w:val="22"/>
          <w:szCs w:val="22"/>
        </w:rPr>
        <w:t>De</w:t>
      </w:r>
      <w:r w:rsidR="008D6EA8" w:rsidRPr="008D6EA8">
        <w:rPr>
          <w:sz w:val="22"/>
          <w:szCs w:val="22"/>
        </w:rPr>
        <w:t>al with formal complaints</w:t>
      </w:r>
      <w:r>
        <w:rPr>
          <w:sz w:val="22"/>
          <w:szCs w:val="22"/>
        </w:rPr>
        <w:t>.</w:t>
      </w:r>
    </w:p>
    <w:p w14:paraId="79642AEE" w14:textId="6DB43479" w:rsidR="008D6EA8" w:rsidRPr="008D6EA8" w:rsidRDefault="00C80325" w:rsidP="008D6EA8">
      <w:pPr>
        <w:pStyle w:val="Heading2"/>
        <w:rPr>
          <w:rFonts w:ascii="Arial" w:hAnsi="Arial" w:cs="Arial"/>
          <w:color w:val="2F5496" w:themeColor="accent5" w:themeShade="BF"/>
          <w:sz w:val="22"/>
          <w:szCs w:val="22"/>
        </w:rPr>
      </w:pPr>
      <w:bookmarkStart w:id="15" w:name="_Hlk48213384"/>
      <w:r>
        <w:rPr>
          <w:rFonts w:ascii="Arial" w:hAnsi="Arial" w:cs="Arial"/>
          <w:sz w:val="22"/>
          <w:szCs w:val="22"/>
        </w:rPr>
        <w:t>Contribution to the Governing B</w:t>
      </w:r>
      <w:r w:rsidR="008D6EA8" w:rsidRPr="008D6EA8">
        <w:rPr>
          <w:rFonts w:ascii="Arial" w:hAnsi="Arial" w:cs="Arial"/>
          <w:sz w:val="22"/>
          <w:szCs w:val="22"/>
        </w:rPr>
        <w:t>ody</w:t>
      </w:r>
    </w:p>
    <w:p w14:paraId="12CFDEA8" w14:textId="45A5338B" w:rsidR="008D6EA8" w:rsidRPr="008D6EA8" w:rsidRDefault="008D6EA8" w:rsidP="008D6EA8">
      <w:pPr>
        <w:spacing w:after="120"/>
        <w:rPr>
          <w:sz w:val="22"/>
          <w:szCs w:val="22"/>
        </w:rPr>
      </w:pPr>
      <w:bookmarkStart w:id="16" w:name="_Hlk48041191"/>
      <w:bookmarkEnd w:id="15"/>
      <w:r w:rsidRPr="008D6EA8">
        <w:rPr>
          <w:sz w:val="22"/>
          <w:szCs w:val="22"/>
        </w:rPr>
        <w:t xml:space="preserve">Governors should ensure that they are making a positive and </w:t>
      </w:r>
      <w:r w:rsidR="00C80325">
        <w:rPr>
          <w:sz w:val="22"/>
          <w:szCs w:val="22"/>
        </w:rPr>
        <w:t>meaningful contribution to the Governing B</w:t>
      </w:r>
      <w:r w:rsidRPr="008D6EA8">
        <w:rPr>
          <w:sz w:val="22"/>
          <w:szCs w:val="22"/>
        </w:rPr>
        <w:t>ody by:</w:t>
      </w:r>
    </w:p>
    <w:bookmarkEnd w:id="16"/>
    <w:p w14:paraId="4B9D96B1" w14:textId="69467C09" w:rsidR="008D6EA8" w:rsidRPr="008D6EA8" w:rsidRDefault="00C80325" w:rsidP="008D6EA8">
      <w:pPr>
        <w:pStyle w:val="ListParagraph"/>
        <w:numPr>
          <w:ilvl w:val="0"/>
          <w:numId w:val="45"/>
        </w:numPr>
        <w:spacing w:before="240" w:after="120" w:line="259" w:lineRule="auto"/>
        <w:rPr>
          <w:sz w:val="22"/>
          <w:szCs w:val="22"/>
        </w:rPr>
      </w:pPr>
      <w:r>
        <w:rPr>
          <w:sz w:val="22"/>
          <w:szCs w:val="22"/>
        </w:rPr>
        <w:t>A</w:t>
      </w:r>
      <w:r w:rsidR="008D6EA8" w:rsidRPr="008D6EA8">
        <w:rPr>
          <w:sz w:val="22"/>
          <w:szCs w:val="22"/>
        </w:rPr>
        <w:t>ttending meetings</w:t>
      </w:r>
      <w:r w:rsidR="009971B0">
        <w:rPr>
          <w:sz w:val="22"/>
          <w:szCs w:val="22"/>
        </w:rPr>
        <w:t xml:space="preserve">, </w:t>
      </w:r>
      <w:r w:rsidR="008D6EA8" w:rsidRPr="008D6EA8">
        <w:rPr>
          <w:sz w:val="22"/>
          <w:szCs w:val="22"/>
        </w:rPr>
        <w:t>reading papers and preparing questions for senior leaders in advance</w:t>
      </w:r>
      <w:r>
        <w:rPr>
          <w:sz w:val="22"/>
          <w:szCs w:val="22"/>
        </w:rPr>
        <w:t>.</w:t>
      </w:r>
      <w:r w:rsidR="009971B0">
        <w:rPr>
          <w:sz w:val="22"/>
          <w:szCs w:val="22"/>
        </w:rPr>
        <w:t xml:space="preserve"> There are seven meetings across the academic year, held on Mondays at 4.30pm at the school.</w:t>
      </w:r>
    </w:p>
    <w:p w14:paraId="77AADEF6" w14:textId="6AA3CB04" w:rsidR="008D6EA8" w:rsidRPr="008D6EA8" w:rsidRDefault="00C80325" w:rsidP="008D6EA8">
      <w:pPr>
        <w:pStyle w:val="ListParagraph"/>
        <w:numPr>
          <w:ilvl w:val="0"/>
          <w:numId w:val="45"/>
        </w:numPr>
        <w:spacing w:before="120" w:after="120" w:line="259" w:lineRule="auto"/>
        <w:ind w:left="714" w:hanging="357"/>
        <w:rPr>
          <w:sz w:val="22"/>
          <w:szCs w:val="22"/>
        </w:rPr>
      </w:pPr>
      <w:r>
        <w:rPr>
          <w:sz w:val="22"/>
          <w:szCs w:val="22"/>
        </w:rPr>
        <w:t>E</w:t>
      </w:r>
      <w:r w:rsidR="008D6EA8" w:rsidRPr="008D6EA8">
        <w:rPr>
          <w:sz w:val="22"/>
          <w:szCs w:val="22"/>
        </w:rPr>
        <w:t xml:space="preserve">stablishing and maintaining professional relationships with senior leaders and colleagues on the </w:t>
      </w:r>
      <w:r>
        <w:rPr>
          <w:sz w:val="22"/>
          <w:szCs w:val="22"/>
        </w:rPr>
        <w:t>Governing Body.</w:t>
      </w:r>
    </w:p>
    <w:p w14:paraId="71387B53" w14:textId="05E7567E" w:rsidR="008D6EA8" w:rsidRPr="008D6EA8" w:rsidRDefault="00C80325" w:rsidP="008D6EA8">
      <w:pPr>
        <w:pStyle w:val="ListParagraph"/>
        <w:numPr>
          <w:ilvl w:val="0"/>
          <w:numId w:val="45"/>
        </w:numPr>
        <w:spacing w:before="240" w:after="120" w:line="259" w:lineRule="auto"/>
        <w:rPr>
          <w:sz w:val="22"/>
          <w:szCs w:val="22"/>
        </w:rPr>
      </w:pPr>
      <w:r>
        <w:rPr>
          <w:sz w:val="22"/>
          <w:szCs w:val="22"/>
        </w:rPr>
        <w:t>G</w:t>
      </w:r>
      <w:r w:rsidR="008D6EA8" w:rsidRPr="008D6EA8">
        <w:rPr>
          <w:sz w:val="22"/>
          <w:szCs w:val="22"/>
        </w:rPr>
        <w:t xml:space="preserve">etting to know the school, including visiting the school </w:t>
      </w:r>
      <w:r w:rsidR="009971B0">
        <w:rPr>
          <w:sz w:val="22"/>
          <w:szCs w:val="22"/>
        </w:rPr>
        <w:t>at least once a term</w:t>
      </w:r>
      <w:r w:rsidR="008D6EA8" w:rsidRPr="008D6EA8">
        <w:rPr>
          <w:sz w:val="22"/>
          <w:szCs w:val="22"/>
        </w:rPr>
        <w:t xml:space="preserve"> during school hours</w:t>
      </w:r>
      <w:r>
        <w:rPr>
          <w:sz w:val="22"/>
          <w:szCs w:val="22"/>
        </w:rPr>
        <w:t>.</w:t>
      </w:r>
      <w:r w:rsidR="008D6EA8" w:rsidRPr="008D6EA8">
        <w:rPr>
          <w:sz w:val="22"/>
          <w:szCs w:val="22"/>
        </w:rPr>
        <w:t xml:space="preserve"> </w:t>
      </w:r>
    </w:p>
    <w:p w14:paraId="1EE01804" w14:textId="4B30B9F4" w:rsidR="008D6EA8" w:rsidRPr="008D6EA8" w:rsidRDefault="00C80325" w:rsidP="008D6EA8">
      <w:pPr>
        <w:pStyle w:val="ListParagraph"/>
        <w:numPr>
          <w:ilvl w:val="0"/>
          <w:numId w:val="45"/>
        </w:numPr>
        <w:spacing w:before="240" w:after="120" w:line="259" w:lineRule="auto"/>
        <w:rPr>
          <w:sz w:val="22"/>
          <w:szCs w:val="22"/>
        </w:rPr>
      </w:pPr>
      <w:r>
        <w:rPr>
          <w:sz w:val="22"/>
          <w:szCs w:val="22"/>
        </w:rPr>
        <w:t>U</w:t>
      </w:r>
      <w:r w:rsidR="008D6EA8" w:rsidRPr="008D6EA8">
        <w:rPr>
          <w:sz w:val="22"/>
          <w:szCs w:val="22"/>
        </w:rPr>
        <w:t>ndertaking induction training and developing knowledge and skills on an ongoing basis</w:t>
      </w:r>
      <w:r>
        <w:rPr>
          <w:sz w:val="22"/>
          <w:szCs w:val="22"/>
        </w:rPr>
        <w:t>.</w:t>
      </w:r>
    </w:p>
    <w:p w14:paraId="1606047B" w14:textId="77777777" w:rsidR="008D6EA8" w:rsidRPr="008D6EA8" w:rsidRDefault="008D6EA8" w:rsidP="008D6EA8">
      <w:pPr>
        <w:pStyle w:val="Heading2"/>
        <w:rPr>
          <w:rFonts w:ascii="Arial" w:hAnsi="Arial" w:cs="Arial"/>
          <w:sz w:val="22"/>
          <w:szCs w:val="22"/>
        </w:rPr>
      </w:pPr>
      <w:r w:rsidRPr="008D6EA8">
        <w:rPr>
          <w:rFonts w:ascii="Arial" w:hAnsi="Arial" w:cs="Arial"/>
          <w:sz w:val="22"/>
          <w:szCs w:val="22"/>
        </w:rPr>
        <w:t>Expenses</w:t>
      </w:r>
    </w:p>
    <w:p w14:paraId="7BA086D5" w14:textId="2CB61282" w:rsidR="007B332C" w:rsidRDefault="008D6EA8" w:rsidP="008D6EA8">
      <w:pPr>
        <w:spacing w:after="120"/>
        <w:rPr>
          <w:sz w:val="22"/>
          <w:szCs w:val="22"/>
        </w:rPr>
      </w:pPr>
      <w:bookmarkStart w:id="17" w:name="_Hlk48042659"/>
      <w:r w:rsidRPr="008D6EA8">
        <w:rPr>
          <w:sz w:val="22"/>
          <w:szCs w:val="22"/>
        </w:rPr>
        <w:t xml:space="preserve">Governors </w:t>
      </w:r>
      <w:r w:rsidR="000B0D4D">
        <w:rPr>
          <w:sz w:val="22"/>
          <w:szCs w:val="22"/>
        </w:rPr>
        <w:t xml:space="preserve">can claim </w:t>
      </w:r>
      <w:r w:rsidRPr="008D6EA8">
        <w:rPr>
          <w:sz w:val="22"/>
          <w:szCs w:val="22"/>
        </w:rPr>
        <w:t>out of pocket expenses</w:t>
      </w:r>
      <w:r w:rsidR="000B0D4D">
        <w:rPr>
          <w:sz w:val="22"/>
          <w:szCs w:val="22"/>
        </w:rPr>
        <w:t xml:space="preserve">, for example childcare, telephone/stationery charges, </w:t>
      </w:r>
      <w:r w:rsidRPr="008D6EA8">
        <w:rPr>
          <w:sz w:val="22"/>
          <w:szCs w:val="22"/>
        </w:rPr>
        <w:t xml:space="preserve"> incurred as a resu</w:t>
      </w:r>
      <w:r w:rsidR="00C80325">
        <w:rPr>
          <w:sz w:val="22"/>
          <w:szCs w:val="22"/>
        </w:rPr>
        <w:t xml:space="preserve">lt of fulfilling their role as Governor. </w:t>
      </w:r>
    </w:p>
    <w:p w14:paraId="328763E0" w14:textId="0F0F5927" w:rsidR="007B332C" w:rsidRDefault="007B332C" w:rsidP="008D6EA8">
      <w:pPr>
        <w:spacing w:after="120"/>
        <w:rPr>
          <w:sz w:val="22"/>
          <w:szCs w:val="22"/>
        </w:rPr>
      </w:pPr>
    </w:p>
    <w:p w14:paraId="5ADBD94D" w14:textId="3F2C384A" w:rsidR="007B332C" w:rsidRDefault="007B332C" w:rsidP="008D6EA8">
      <w:pPr>
        <w:spacing w:after="120"/>
        <w:rPr>
          <w:sz w:val="22"/>
          <w:szCs w:val="22"/>
        </w:rPr>
      </w:pPr>
    </w:p>
    <w:p w14:paraId="1E783624" w14:textId="04C1D2F5" w:rsidR="007B332C" w:rsidRDefault="007B332C" w:rsidP="008D6EA8">
      <w:pPr>
        <w:spacing w:after="120"/>
        <w:rPr>
          <w:sz w:val="22"/>
          <w:szCs w:val="22"/>
        </w:rPr>
      </w:pPr>
    </w:p>
    <w:p w14:paraId="1AC6A63F" w14:textId="51E47CED" w:rsidR="007B332C" w:rsidRDefault="007B332C" w:rsidP="008D6EA8">
      <w:pPr>
        <w:spacing w:after="120"/>
        <w:rPr>
          <w:sz w:val="22"/>
          <w:szCs w:val="22"/>
        </w:rPr>
      </w:pPr>
    </w:p>
    <w:p w14:paraId="45997939" w14:textId="2BCC537A" w:rsidR="007B332C" w:rsidRDefault="007B332C" w:rsidP="008D6EA8">
      <w:pPr>
        <w:spacing w:after="120"/>
        <w:rPr>
          <w:sz w:val="22"/>
          <w:szCs w:val="22"/>
        </w:rPr>
      </w:pPr>
    </w:p>
    <w:p w14:paraId="58AB4C01" w14:textId="3E8FB6A7" w:rsidR="007B332C" w:rsidRDefault="007B332C" w:rsidP="008D6EA8">
      <w:pPr>
        <w:spacing w:after="120"/>
        <w:rPr>
          <w:sz w:val="22"/>
          <w:szCs w:val="22"/>
        </w:rPr>
      </w:pPr>
    </w:p>
    <w:p w14:paraId="2A5EFAE9" w14:textId="18CC991C" w:rsidR="007B332C" w:rsidRDefault="007B332C" w:rsidP="008D6EA8">
      <w:pPr>
        <w:spacing w:after="120"/>
        <w:rPr>
          <w:sz w:val="22"/>
          <w:szCs w:val="22"/>
        </w:rPr>
      </w:pPr>
    </w:p>
    <w:p w14:paraId="7C1A8030" w14:textId="1FB4BA69" w:rsidR="007B332C" w:rsidRDefault="007B332C" w:rsidP="008D6EA8">
      <w:pPr>
        <w:spacing w:after="120"/>
        <w:rPr>
          <w:sz w:val="22"/>
          <w:szCs w:val="22"/>
        </w:rPr>
      </w:pPr>
    </w:p>
    <w:p w14:paraId="7360031E" w14:textId="45647FD9" w:rsidR="007B332C" w:rsidRDefault="007B332C" w:rsidP="008D6EA8">
      <w:pPr>
        <w:spacing w:after="120"/>
        <w:rPr>
          <w:sz w:val="22"/>
          <w:szCs w:val="22"/>
        </w:rPr>
      </w:pPr>
    </w:p>
    <w:p w14:paraId="3B897BAD" w14:textId="245A7F81" w:rsidR="007B332C" w:rsidRDefault="007B332C" w:rsidP="008D6EA8">
      <w:pPr>
        <w:spacing w:after="120"/>
        <w:rPr>
          <w:sz w:val="22"/>
          <w:szCs w:val="22"/>
        </w:rPr>
      </w:pPr>
    </w:p>
    <w:p w14:paraId="3EDA41AB" w14:textId="561613BD" w:rsidR="007B332C" w:rsidRDefault="007B332C" w:rsidP="008D6EA8">
      <w:pPr>
        <w:spacing w:after="120"/>
        <w:rPr>
          <w:sz w:val="22"/>
          <w:szCs w:val="22"/>
        </w:rPr>
      </w:pPr>
    </w:p>
    <w:p w14:paraId="2800129A" w14:textId="25D668BA" w:rsidR="007B332C" w:rsidRDefault="007B332C" w:rsidP="008D6EA8">
      <w:pPr>
        <w:spacing w:after="120"/>
        <w:rPr>
          <w:sz w:val="22"/>
          <w:szCs w:val="22"/>
        </w:rPr>
      </w:pPr>
    </w:p>
    <w:p w14:paraId="5CCD040A" w14:textId="77777777" w:rsidR="007B332C" w:rsidRPr="008D6EA8" w:rsidRDefault="007B332C" w:rsidP="007B332C">
      <w:pPr>
        <w:jc w:val="center"/>
        <w:rPr>
          <w:b/>
          <w:sz w:val="28"/>
          <w:szCs w:val="28"/>
        </w:rPr>
      </w:pPr>
    </w:p>
    <w:p w14:paraId="2D7C65B0" w14:textId="77777777" w:rsidR="007B332C" w:rsidRPr="008D6EA8" w:rsidRDefault="007B332C" w:rsidP="008D6EA8">
      <w:pPr>
        <w:spacing w:after="120"/>
        <w:rPr>
          <w:sz w:val="22"/>
          <w:szCs w:val="22"/>
        </w:rPr>
      </w:pPr>
    </w:p>
    <w:bookmarkEnd w:id="17"/>
    <w:p w14:paraId="501DA665" w14:textId="77777777" w:rsidR="008D6EA8" w:rsidRPr="008D6EA8" w:rsidRDefault="008D6EA8" w:rsidP="008D6EA8">
      <w:pPr>
        <w:rPr>
          <w:sz w:val="22"/>
          <w:szCs w:val="22"/>
        </w:rPr>
      </w:pPr>
    </w:p>
    <w:p w14:paraId="3AC194DB" w14:textId="77777777" w:rsidR="008D6EA8" w:rsidRPr="008D6EA8" w:rsidRDefault="008D6EA8" w:rsidP="00830630">
      <w:pPr>
        <w:rPr>
          <w:sz w:val="22"/>
          <w:szCs w:val="22"/>
        </w:rPr>
      </w:pPr>
    </w:p>
    <w:sectPr w:rsidR="008D6EA8" w:rsidRPr="008D6EA8" w:rsidSect="00830630">
      <w:pgSz w:w="11909" w:h="16834" w:code="9"/>
      <w:pgMar w:top="992" w:right="851" w:bottom="567" w:left="851" w:header="431" w:footer="312"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547B5" w14:textId="77777777" w:rsidR="00006234" w:rsidRDefault="00006234" w:rsidP="00BA1129">
      <w:r>
        <w:separator/>
      </w:r>
    </w:p>
  </w:endnote>
  <w:endnote w:type="continuationSeparator" w:id="0">
    <w:p w14:paraId="6CAEEDFF" w14:textId="77777777" w:rsidR="00006234" w:rsidRDefault="00006234" w:rsidP="00BA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B55A0" w14:textId="77777777" w:rsidR="00006234" w:rsidRDefault="00006234" w:rsidP="00BA1129">
      <w:r>
        <w:separator/>
      </w:r>
    </w:p>
  </w:footnote>
  <w:footnote w:type="continuationSeparator" w:id="0">
    <w:p w14:paraId="51FFDB07" w14:textId="77777777" w:rsidR="00006234" w:rsidRDefault="00006234" w:rsidP="00BA11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visibility:visible;mso-wrap-style:square" o:bullet="t">
        <v:imagedata r:id="rId1" o:title=""/>
      </v:shape>
    </w:pict>
  </w:numPicBullet>
  <w:abstractNum w:abstractNumId="0" w15:restartNumberingAfterBreak="0">
    <w:nsid w:val="00D94183"/>
    <w:multiLevelType w:val="multilevel"/>
    <w:tmpl w:val="112C4A42"/>
    <w:lvl w:ilvl="0">
      <w:start w:val="1"/>
      <w:numFmt w:val="bullet"/>
      <w:lvlText w:val="●"/>
      <w:lvlJc w:val="left"/>
      <w:pPr>
        <w:ind w:left="502" w:hanging="360"/>
      </w:pPr>
      <w:rPr>
        <w:rFonts w:ascii="Arial" w:eastAsia="Arial" w:hAnsi="Arial" w:cs="Arial"/>
      </w:rPr>
    </w:lvl>
    <w:lvl w:ilvl="1">
      <w:start w:val="1"/>
      <w:numFmt w:val="bullet"/>
      <w:lvlText w:val="o"/>
      <w:lvlJc w:val="left"/>
      <w:pPr>
        <w:ind w:left="1222" w:hanging="360"/>
      </w:pPr>
      <w:rPr>
        <w:rFonts w:ascii="Arial" w:eastAsia="Arial" w:hAnsi="Arial" w:cs="Arial"/>
      </w:rPr>
    </w:lvl>
    <w:lvl w:ilvl="2">
      <w:start w:val="1"/>
      <w:numFmt w:val="bullet"/>
      <w:lvlText w:val="▪"/>
      <w:lvlJc w:val="left"/>
      <w:pPr>
        <w:ind w:left="1942" w:hanging="360"/>
      </w:pPr>
      <w:rPr>
        <w:rFonts w:ascii="Arial" w:eastAsia="Arial" w:hAnsi="Arial" w:cs="Arial"/>
      </w:rPr>
    </w:lvl>
    <w:lvl w:ilvl="3">
      <w:start w:val="1"/>
      <w:numFmt w:val="bullet"/>
      <w:lvlText w:val="●"/>
      <w:lvlJc w:val="left"/>
      <w:pPr>
        <w:ind w:left="2662" w:hanging="360"/>
      </w:pPr>
      <w:rPr>
        <w:rFonts w:ascii="Arial" w:eastAsia="Arial" w:hAnsi="Arial" w:cs="Arial"/>
      </w:rPr>
    </w:lvl>
    <w:lvl w:ilvl="4">
      <w:start w:val="1"/>
      <w:numFmt w:val="bullet"/>
      <w:lvlText w:val="o"/>
      <w:lvlJc w:val="left"/>
      <w:pPr>
        <w:ind w:left="3382" w:hanging="360"/>
      </w:pPr>
      <w:rPr>
        <w:rFonts w:ascii="Arial" w:eastAsia="Arial" w:hAnsi="Arial" w:cs="Arial"/>
      </w:rPr>
    </w:lvl>
    <w:lvl w:ilvl="5">
      <w:start w:val="1"/>
      <w:numFmt w:val="bullet"/>
      <w:lvlText w:val="▪"/>
      <w:lvlJc w:val="left"/>
      <w:pPr>
        <w:ind w:left="4102" w:hanging="360"/>
      </w:pPr>
      <w:rPr>
        <w:rFonts w:ascii="Arial" w:eastAsia="Arial" w:hAnsi="Arial" w:cs="Arial"/>
      </w:rPr>
    </w:lvl>
    <w:lvl w:ilvl="6">
      <w:start w:val="1"/>
      <w:numFmt w:val="bullet"/>
      <w:lvlText w:val="●"/>
      <w:lvlJc w:val="left"/>
      <w:pPr>
        <w:ind w:left="4822" w:hanging="360"/>
      </w:pPr>
      <w:rPr>
        <w:rFonts w:ascii="Arial" w:eastAsia="Arial" w:hAnsi="Arial" w:cs="Arial"/>
      </w:rPr>
    </w:lvl>
    <w:lvl w:ilvl="7">
      <w:start w:val="1"/>
      <w:numFmt w:val="bullet"/>
      <w:lvlText w:val="o"/>
      <w:lvlJc w:val="left"/>
      <w:pPr>
        <w:ind w:left="5542" w:hanging="360"/>
      </w:pPr>
      <w:rPr>
        <w:rFonts w:ascii="Arial" w:eastAsia="Arial" w:hAnsi="Arial" w:cs="Arial"/>
      </w:rPr>
    </w:lvl>
    <w:lvl w:ilvl="8">
      <w:start w:val="1"/>
      <w:numFmt w:val="bullet"/>
      <w:lvlText w:val="▪"/>
      <w:lvlJc w:val="left"/>
      <w:pPr>
        <w:ind w:left="6262" w:hanging="360"/>
      </w:pPr>
      <w:rPr>
        <w:rFonts w:ascii="Arial" w:eastAsia="Arial" w:hAnsi="Arial" w:cs="Arial"/>
      </w:rPr>
    </w:lvl>
  </w:abstractNum>
  <w:abstractNum w:abstractNumId="1" w15:restartNumberingAfterBreak="0">
    <w:nsid w:val="014A1A08"/>
    <w:multiLevelType w:val="multilevel"/>
    <w:tmpl w:val="BF4E8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86767"/>
    <w:multiLevelType w:val="hybridMultilevel"/>
    <w:tmpl w:val="47724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52BC5"/>
    <w:multiLevelType w:val="hybridMultilevel"/>
    <w:tmpl w:val="CA02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C03F3"/>
    <w:multiLevelType w:val="hybridMultilevel"/>
    <w:tmpl w:val="68087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B744CF"/>
    <w:multiLevelType w:val="multilevel"/>
    <w:tmpl w:val="1BB2C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B1A52"/>
    <w:multiLevelType w:val="multilevel"/>
    <w:tmpl w:val="D0061A14"/>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0CE566EF"/>
    <w:multiLevelType w:val="hybridMultilevel"/>
    <w:tmpl w:val="760896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F851559"/>
    <w:multiLevelType w:val="hybridMultilevel"/>
    <w:tmpl w:val="715EB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D1FFF"/>
    <w:multiLevelType w:val="hybridMultilevel"/>
    <w:tmpl w:val="5FE2C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15D23D1E"/>
    <w:multiLevelType w:val="hybridMultilevel"/>
    <w:tmpl w:val="F2B4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52A9D"/>
    <w:multiLevelType w:val="hybridMultilevel"/>
    <w:tmpl w:val="1BA6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EE7EC6"/>
    <w:multiLevelType w:val="hybridMultilevel"/>
    <w:tmpl w:val="9EDE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DF3848"/>
    <w:multiLevelType w:val="multilevel"/>
    <w:tmpl w:val="B7BA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32245C"/>
    <w:multiLevelType w:val="hybridMultilevel"/>
    <w:tmpl w:val="024463FA"/>
    <w:lvl w:ilvl="0" w:tplc="DBF02EFA">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6E1957"/>
    <w:multiLevelType w:val="hybridMultilevel"/>
    <w:tmpl w:val="02F4A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51B3C65"/>
    <w:multiLevelType w:val="hybridMultilevel"/>
    <w:tmpl w:val="9110A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AA2372"/>
    <w:multiLevelType w:val="multilevel"/>
    <w:tmpl w:val="F1248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C05D0C"/>
    <w:multiLevelType w:val="hybridMultilevel"/>
    <w:tmpl w:val="A868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C45758"/>
    <w:multiLevelType w:val="multilevel"/>
    <w:tmpl w:val="2DA81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2E6E6967"/>
    <w:multiLevelType w:val="hybridMultilevel"/>
    <w:tmpl w:val="BEAC4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8A198F"/>
    <w:multiLevelType w:val="multilevel"/>
    <w:tmpl w:val="7A88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C2DB3"/>
    <w:multiLevelType w:val="hybridMultilevel"/>
    <w:tmpl w:val="BB60D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EF19A4"/>
    <w:multiLevelType w:val="hybridMultilevel"/>
    <w:tmpl w:val="BC16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5974E4"/>
    <w:multiLevelType w:val="hybridMultilevel"/>
    <w:tmpl w:val="3F0E4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616441"/>
    <w:multiLevelType w:val="hybridMultilevel"/>
    <w:tmpl w:val="C1B4AD6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7" w15:restartNumberingAfterBreak="0">
    <w:nsid w:val="40A52AD2"/>
    <w:multiLevelType w:val="hybridMultilevel"/>
    <w:tmpl w:val="DDF0D4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E928DE"/>
    <w:multiLevelType w:val="multilevel"/>
    <w:tmpl w:val="30FEE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6950535"/>
    <w:multiLevelType w:val="hybridMultilevel"/>
    <w:tmpl w:val="C77C9694"/>
    <w:lvl w:ilvl="0" w:tplc="7C762F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0371AA"/>
    <w:multiLevelType w:val="hybridMultilevel"/>
    <w:tmpl w:val="B0426B30"/>
    <w:lvl w:ilvl="0" w:tplc="7C762F5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6006AE"/>
    <w:multiLevelType w:val="hybridMultilevel"/>
    <w:tmpl w:val="915A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E925A5"/>
    <w:multiLevelType w:val="hybridMultilevel"/>
    <w:tmpl w:val="A86EF900"/>
    <w:lvl w:ilvl="0" w:tplc="0F7C76A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4DEC21A8"/>
    <w:multiLevelType w:val="multilevel"/>
    <w:tmpl w:val="E2AA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1527D14"/>
    <w:multiLevelType w:val="hybridMultilevel"/>
    <w:tmpl w:val="104EEAEE"/>
    <w:lvl w:ilvl="0" w:tplc="2D0C7FE0">
      <w:start w:val="1"/>
      <w:numFmt w:val="bullet"/>
      <w:lvlText w:val=""/>
      <w:lvlJc w:val="center"/>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84720D"/>
    <w:multiLevelType w:val="hybridMultilevel"/>
    <w:tmpl w:val="91562B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5F38D6"/>
    <w:multiLevelType w:val="hybridMultilevel"/>
    <w:tmpl w:val="3DFC7BB6"/>
    <w:lvl w:ilvl="0" w:tplc="671AEEDE">
      <w:start w:val="1985"/>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4627313"/>
    <w:multiLevelType w:val="multilevel"/>
    <w:tmpl w:val="96F01E80"/>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8" w15:restartNumberingAfterBreak="0">
    <w:nsid w:val="59305295"/>
    <w:multiLevelType w:val="hybridMultilevel"/>
    <w:tmpl w:val="A6AA5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325F10"/>
    <w:multiLevelType w:val="hybridMultilevel"/>
    <w:tmpl w:val="5FC47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2437E94"/>
    <w:multiLevelType w:val="hybridMultilevel"/>
    <w:tmpl w:val="8192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58D2EA4"/>
    <w:multiLevelType w:val="multilevel"/>
    <w:tmpl w:val="2F20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75F03ED"/>
    <w:multiLevelType w:val="hybridMultilevel"/>
    <w:tmpl w:val="B60A2066"/>
    <w:lvl w:ilvl="0" w:tplc="7C762F5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3D6D70"/>
    <w:multiLevelType w:val="multilevel"/>
    <w:tmpl w:val="79AAFBF0"/>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4" w15:restartNumberingAfterBreak="0">
    <w:nsid w:val="6AFC177C"/>
    <w:multiLevelType w:val="multilevel"/>
    <w:tmpl w:val="54B079B6"/>
    <w:lvl w:ilvl="0">
      <w:start w:val="1"/>
      <w:numFmt w:val="bullet"/>
      <w:lvlText w:val="●"/>
      <w:lvlJc w:val="left"/>
      <w:pPr>
        <w:ind w:left="90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5" w15:restartNumberingAfterBreak="0">
    <w:nsid w:val="6C4D2600"/>
    <w:multiLevelType w:val="hybridMultilevel"/>
    <w:tmpl w:val="A2029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FF74E1"/>
    <w:multiLevelType w:val="hybridMultilevel"/>
    <w:tmpl w:val="75A8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906625"/>
    <w:multiLevelType w:val="hybridMultilevel"/>
    <w:tmpl w:val="E40AD8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CAE6B65"/>
    <w:multiLevelType w:val="hybridMultilevel"/>
    <w:tmpl w:val="C520E19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49"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9"/>
  </w:num>
  <w:num w:numId="2">
    <w:abstractNumId w:val="38"/>
  </w:num>
  <w:num w:numId="3">
    <w:abstractNumId w:val="44"/>
  </w:num>
  <w:num w:numId="4">
    <w:abstractNumId w:val="37"/>
  </w:num>
  <w:num w:numId="5">
    <w:abstractNumId w:val="0"/>
  </w:num>
  <w:num w:numId="6">
    <w:abstractNumId w:val="18"/>
  </w:num>
  <w:num w:numId="7">
    <w:abstractNumId w:val="31"/>
  </w:num>
  <w:num w:numId="8">
    <w:abstractNumId w:val="16"/>
  </w:num>
  <w:num w:numId="9">
    <w:abstractNumId w:val="1"/>
  </w:num>
  <w:num w:numId="10">
    <w:abstractNumId w:val="22"/>
  </w:num>
  <w:num w:numId="11">
    <w:abstractNumId w:val="14"/>
  </w:num>
  <w:num w:numId="12">
    <w:abstractNumId w:val="5"/>
  </w:num>
  <w:num w:numId="13">
    <w:abstractNumId w:val="28"/>
  </w:num>
  <w:num w:numId="14">
    <w:abstractNumId w:val="41"/>
  </w:num>
  <w:num w:numId="15">
    <w:abstractNumId w:val="33"/>
  </w:num>
  <w:num w:numId="16">
    <w:abstractNumId w:val="43"/>
  </w:num>
  <w:num w:numId="17">
    <w:abstractNumId w:val="6"/>
  </w:num>
  <w:num w:numId="18">
    <w:abstractNumId w:val="35"/>
  </w:num>
  <w:num w:numId="19">
    <w:abstractNumId w:val="12"/>
  </w:num>
  <w:num w:numId="20">
    <w:abstractNumId w:val="45"/>
  </w:num>
  <w:num w:numId="21">
    <w:abstractNumId w:val="17"/>
  </w:num>
  <w:num w:numId="22">
    <w:abstractNumId w:val="39"/>
  </w:num>
  <w:num w:numId="23">
    <w:abstractNumId w:val="21"/>
  </w:num>
  <w:num w:numId="24">
    <w:abstractNumId w:val="27"/>
  </w:num>
  <w:num w:numId="25">
    <w:abstractNumId w:val="25"/>
  </w:num>
  <w:num w:numId="26">
    <w:abstractNumId w:val="47"/>
  </w:num>
  <w:num w:numId="27">
    <w:abstractNumId w:val="11"/>
  </w:num>
  <w:num w:numId="28">
    <w:abstractNumId w:val="2"/>
  </w:num>
  <w:num w:numId="29">
    <w:abstractNumId w:val="8"/>
  </w:num>
  <w:num w:numId="30">
    <w:abstractNumId w:val="40"/>
  </w:num>
  <w:num w:numId="31">
    <w:abstractNumId w:val="36"/>
  </w:num>
  <w:num w:numId="32">
    <w:abstractNumId w:val="4"/>
  </w:num>
  <w:num w:numId="33">
    <w:abstractNumId w:val="13"/>
  </w:num>
  <w:num w:numId="34">
    <w:abstractNumId w:val="19"/>
  </w:num>
  <w:num w:numId="35">
    <w:abstractNumId w:val="20"/>
  </w:num>
  <w:num w:numId="36">
    <w:abstractNumId w:val="23"/>
  </w:num>
  <w:num w:numId="37">
    <w:abstractNumId w:val="24"/>
  </w:num>
  <w:num w:numId="38">
    <w:abstractNumId w:val="46"/>
  </w:num>
  <w:num w:numId="39">
    <w:abstractNumId w:val="30"/>
  </w:num>
  <w:num w:numId="40">
    <w:abstractNumId w:val="42"/>
  </w:num>
  <w:num w:numId="41">
    <w:abstractNumId w:val="48"/>
  </w:num>
  <w:num w:numId="42">
    <w:abstractNumId w:val="29"/>
  </w:num>
  <w:num w:numId="43">
    <w:abstractNumId w:val="7"/>
  </w:num>
  <w:num w:numId="44">
    <w:abstractNumId w:val="3"/>
  </w:num>
  <w:num w:numId="45">
    <w:abstractNumId w:val="34"/>
  </w:num>
  <w:num w:numId="46">
    <w:abstractNumId w:val="15"/>
  </w:num>
  <w:num w:numId="47">
    <w:abstractNumId w:val="49"/>
  </w:num>
  <w:num w:numId="48">
    <w:abstractNumId w:val="10"/>
  </w:num>
  <w:num w:numId="49">
    <w:abstractNumId w:val="26"/>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712"/>
    <w:rsid w:val="00003FA4"/>
    <w:rsid w:val="00006234"/>
    <w:rsid w:val="00021287"/>
    <w:rsid w:val="000233B4"/>
    <w:rsid w:val="00030634"/>
    <w:rsid w:val="0004197C"/>
    <w:rsid w:val="000529EB"/>
    <w:rsid w:val="000625CB"/>
    <w:rsid w:val="00067052"/>
    <w:rsid w:val="000724C7"/>
    <w:rsid w:val="0007773D"/>
    <w:rsid w:val="0008076A"/>
    <w:rsid w:val="000841A9"/>
    <w:rsid w:val="00086B4F"/>
    <w:rsid w:val="000A29DB"/>
    <w:rsid w:val="000A3394"/>
    <w:rsid w:val="000A3F23"/>
    <w:rsid w:val="000B0D4D"/>
    <w:rsid w:val="000B2D11"/>
    <w:rsid w:val="000C42E4"/>
    <w:rsid w:val="000E1313"/>
    <w:rsid w:val="000F2150"/>
    <w:rsid w:val="000F7D5A"/>
    <w:rsid w:val="0010487D"/>
    <w:rsid w:val="00114A45"/>
    <w:rsid w:val="0012507F"/>
    <w:rsid w:val="00132573"/>
    <w:rsid w:val="00133420"/>
    <w:rsid w:val="00142D25"/>
    <w:rsid w:val="00142EF8"/>
    <w:rsid w:val="001437C0"/>
    <w:rsid w:val="0015012D"/>
    <w:rsid w:val="001579E2"/>
    <w:rsid w:val="0016262B"/>
    <w:rsid w:val="001633E2"/>
    <w:rsid w:val="0016405A"/>
    <w:rsid w:val="00186245"/>
    <w:rsid w:val="0019060E"/>
    <w:rsid w:val="0019510D"/>
    <w:rsid w:val="001A2FDB"/>
    <w:rsid w:val="001B08A9"/>
    <w:rsid w:val="001C1F4C"/>
    <w:rsid w:val="001C3099"/>
    <w:rsid w:val="001C3963"/>
    <w:rsid w:val="001C73F3"/>
    <w:rsid w:val="001C78F6"/>
    <w:rsid w:val="001D1BC8"/>
    <w:rsid w:val="001D2483"/>
    <w:rsid w:val="001D3D35"/>
    <w:rsid w:val="001E662D"/>
    <w:rsid w:val="001F3F3F"/>
    <w:rsid w:val="0020273E"/>
    <w:rsid w:val="00204039"/>
    <w:rsid w:val="00220A5B"/>
    <w:rsid w:val="00222A91"/>
    <w:rsid w:val="00224E3A"/>
    <w:rsid w:val="00226F8B"/>
    <w:rsid w:val="00240B88"/>
    <w:rsid w:val="00244E24"/>
    <w:rsid w:val="0025088A"/>
    <w:rsid w:val="002520BC"/>
    <w:rsid w:val="0025363D"/>
    <w:rsid w:val="00260997"/>
    <w:rsid w:val="00262584"/>
    <w:rsid w:val="00271D50"/>
    <w:rsid w:val="00272C0A"/>
    <w:rsid w:val="00275EB2"/>
    <w:rsid w:val="00281525"/>
    <w:rsid w:val="0028264F"/>
    <w:rsid w:val="00286597"/>
    <w:rsid w:val="00286EF4"/>
    <w:rsid w:val="002A3933"/>
    <w:rsid w:val="002A562E"/>
    <w:rsid w:val="002B2F9E"/>
    <w:rsid w:val="002C210C"/>
    <w:rsid w:val="002C7CF6"/>
    <w:rsid w:val="002E2FFA"/>
    <w:rsid w:val="002F25B6"/>
    <w:rsid w:val="002F25F4"/>
    <w:rsid w:val="00303315"/>
    <w:rsid w:val="00324638"/>
    <w:rsid w:val="00324A2A"/>
    <w:rsid w:val="0032569D"/>
    <w:rsid w:val="00326700"/>
    <w:rsid w:val="0035293D"/>
    <w:rsid w:val="0036440E"/>
    <w:rsid w:val="0036556D"/>
    <w:rsid w:val="00376FD5"/>
    <w:rsid w:val="00380E63"/>
    <w:rsid w:val="00384D87"/>
    <w:rsid w:val="00391C3F"/>
    <w:rsid w:val="00396136"/>
    <w:rsid w:val="003A0E97"/>
    <w:rsid w:val="003B1DFE"/>
    <w:rsid w:val="003B264D"/>
    <w:rsid w:val="003B2E8F"/>
    <w:rsid w:val="003B3BA0"/>
    <w:rsid w:val="003C2BFD"/>
    <w:rsid w:val="003C4411"/>
    <w:rsid w:val="003C5B89"/>
    <w:rsid w:val="003D7E34"/>
    <w:rsid w:val="003E040C"/>
    <w:rsid w:val="003E1C00"/>
    <w:rsid w:val="003F1530"/>
    <w:rsid w:val="00402CFD"/>
    <w:rsid w:val="0040692F"/>
    <w:rsid w:val="00407CD6"/>
    <w:rsid w:val="0041458B"/>
    <w:rsid w:val="00425EB1"/>
    <w:rsid w:val="0042673B"/>
    <w:rsid w:val="00433C7C"/>
    <w:rsid w:val="00435A0D"/>
    <w:rsid w:val="004375CF"/>
    <w:rsid w:val="0045547C"/>
    <w:rsid w:val="00462764"/>
    <w:rsid w:val="004668AB"/>
    <w:rsid w:val="00472FD9"/>
    <w:rsid w:val="00475664"/>
    <w:rsid w:val="00475C58"/>
    <w:rsid w:val="004779F3"/>
    <w:rsid w:val="004815E4"/>
    <w:rsid w:val="00487800"/>
    <w:rsid w:val="00495FCF"/>
    <w:rsid w:val="00496359"/>
    <w:rsid w:val="00497CF7"/>
    <w:rsid w:val="004B2F31"/>
    <w:rsid w:val="004C10DE"/>
    <w:rsid w:val="004C3083"/>
    <w:rsid w:val="004D2569"/>
    <w:rsid w:val="004D70D3"/>
    <w:rsid w:val="004E1DF0"/>
    <w:rsid w:val="004E3F17"/>
    <w:rsid w:val="004E4A6D"/>
    <w:rsid w:val="004F0340"/>
    <w:rsid w:val="004F2D33"/>
    <w:rsid w:val="004F7494"/>
    <w:rsid w:val="00505A0E"/>
    <w:rsid w:val="005067C1"/>
    <w:rsid w:val="0051640D"/>
    <w:rsid w:val="00524AB1"/>
    <w:rsid w:val="00526545"/>
    <w:rsid w:val="00537698"/>
    <w:rsid w:val="00540970"/>
    <w:rsid w:val="005500FD"/>
    <w:rsid w:val="00557B07"/>
    <w:rsid w:val="00560654"/>
    <w:rsid w:val="00561243"/>
    <w:rsid w:val="00572B8A"/>
    <w:rsid w:val="005738C3"/>
    <w:rsid w:val="00575309"/>
    <w:rsid w:val="005A7D3A"/>
    <w:rsid w:val="005B347B"/>
    <w:rsid w:val="005B5F22"/>
    <w:rsid w:val="005B610D"/>
    <w:rsid w:val="005D78BC"/>
    <w:rsid w:val="005E3FD5"/>
    <w:rsid w:val="005E738A"/>
    <w:rsid w:val="005F17C3"/>
    <w:rsid w:val="005F1BB6"/>
    <w:rsid w:val="005F3E30"/>
    <w:rsid w:val="006014D3"/>
    <w:rsid w:val="00601C4F"/>
    <w:rsid w:val="00605E07"/>
    <w:rsid w:val="00615420"/>
    <w:rsid w:val="00617712"/>
    <w:rsid w:val="00620F90"/>
    <w:rsid w:val="0062195C"/>
    <w:rsid w:val="0062263F"/>
    <w:rsid w:val="00631BF5"/>
    <w:rsid w:val="00643896"/>
    <w:rsid w:val="00651945"/>
    <w:rsid w:val="0065288D"/>
    <w:rsid w:val="00674F33"/>
    <w:rsid w:val="00686CAC"/>
    <w:rsid w:val="006906D4"/>
    <w:rsid w:val="00696D93"/>
    <w:rsid w:val="00696F06"/>
    <w:rsid w:val="006A1741"/>
    <w:rsid w:val="006A53BC"/>
    <w:rsid w:val="006A6077"/>
    <w:rsid w:val="006B6571"/>
    <w:rsid w:val="006C21DE"/>
    <w:rsid w:val="006D2C8C"/>
    <w:rsid w:val="006D56F9"/>
    <w:rsid w:val="006D6DB8"/>
    <w:rsid w:val="006D71F2"/>
    <w:rsid w:val="006E01E0"/>
    <w:rsid w:val="006E38B9"/>
    <w:rsid w:val="00705619"/>
    <w:rsid w:val="00720C3F"/>
    <w:rsid w:val="00722B45"/>
    <w:rsid w:val="00724E6F"/>
    <w:rsid w:val="0074339C"/>
    <w:rsid w:val="00745177"/>
    <w:rsid w:val="00751256"/>
    <w:rsid w:val="007577E9"/>
    <w:rsid w:val="007607EF"/>
    <w:rsid w:val="00762AD2"/>
    <w:rsid w:val="00762F21"/>
    <w:rsid w:val="0076351D"/>
    <w:rsid w:val="00764947"/>
    <w:rsid w:val="00780E8A"/>
    <w:rsid w:val="007818F5"/>
    <w:rsid w:val="00785187"/>
    <w:rsid w:val="00786C5C"/>
    <w:rsid w:val="007A3CE6"/>
    <w:rsid w:val="007A5964"/>
    <w:rsid w:val="007B332C"/>
    <w:rsid w:val="007C38D0"/>
    <w:rsid w:val="007D37B5"/>
    <w:rsid w:val="007D4CBE"/>
    <w:rsid w:val="007D5CD2"/>
    <w:rsid w:val="00806191"/>
    <w:rsid w:val="00816DBC"/>
    <w:rsid w:val="00820F72"/>
    <w:rsid w:val="00824DC7"/>
    <w:rsid w:val="0082705A"/>
    <w:rsid w:val="00830630"/>
    <w:rsid w:val="00832803"/>
    <w:rsid w:val="00836286"/>
    <w:rsid w:val="00840000"/>
    <w:rsid w:val="00845F68"/>
    <w:rsid w:val="00860635"/>
    <w:rsid w:val="008663C0"/>
    <w:rsid w:val="00880BBF"/>
    <w:rsid w:val="008916D1"/>
    <w:rsid w:val="0089478B"/>
    <w:rsid w:val="008967CE"/>
    <w:rsid w:val="008A52E1"/>
    <w:rsid w:val="008A5321"/>
    <w:rsid w:val="008B23A4"/>
    <w:rsid w:val="008B7E67"/>
    <w:rsid w:val="008C2646"/>
    <w:rsid w:val="008C7E9D"/>
    <w:rsid w:val="008D4235"/>
    <w:rsid w:val="008D6EA8"/>
    <w:rsid w:val="008F1D18"/>
    <w:rsid w:val="00910ABD"/>
    <w:rsid w:val="00925398"/>
    <w:rsid w:val="009270D5"/>
    <w:rsid w:val="009312D5"/>
    <w:rsid w:val="009357B5"/>
    <w:rsid w:val="009418BD"/>
    <w:rsid w:val="00957B1F"/>
    <w:rsid w:val="00971907"/>
    <w:rsid w:val="00985BCB"/>
    <w:rsid w:val="009953F8"/>
    <w:rsid w:val="009961F0"/>
    <w:rsid w:val="009971B0"/>
    <w:rsid w:val="009A154A"/>
    <w:rsid w:val="009A2ADB"/>
    <w:rsid w:val="009A7CDA"/>
    <w:rsid w:val="009B0BCB"/>
    <w:rsid w:val="009C0E0C"/>
    <w:rsid w:val="009C1ACF"/>
    <w:rsid w:val="009C273A"/>
    <w:rsid w:val="009C2D53"/>
    <w:rsid w:val="009D0D37"/>
    <w:rsid w:val="009D4B0F"/>
    <w:rsid w:val="009E16C2"/>
    <w:rsid w:val="009F54B0"/>
    <w:rsid w:val="009F69AB"/>
    <w:rsid w:val="00A139F9"/>
    <w:rsid w:val="00A25867"/>
    <w:rsid w:val="00A32369"/>
    <w:rsid w:val="00A324E3"/>
    <w:rsid w:val="00A3422C"/>
    <w:rsid w:val="00A356F4"/>
    <w:rsid w:val="00A438BD"/>
    <w:rsid w:val="00A50866"/>
    <w:rsid w:val="00A51409"/>
    <w:rsid w:val="00A62C0E"/>
    <w:rsid w:val="00A6385E"/>
    <w:rsid w:val="00A6671B"/>
    <w:rsid w:val="00A66F7C"/>
    <w:rsid w:val="00A73488"/>
    <w:rsid w:val="00A77D4F"/>
    <w:rsid w:val="00A8409D"/>
    <w:rsid w:val="00A8621D"/>
    <w:rsid w:val="00AC32C2"/>
    <w:rsid w:val="00AD2050"/>
    <w:rsid w:val="00AD5185"/>
    <w:rsid w:val="00AE0F8F"/>
    <w:rsid w:val="00AE32EF"/>
    <w:rsid w:val="00AE658F"/>
    <w:rsid w:val="00AE7608"/>
    <w:rsid w:val="00AF0AFE"/>
    <w:rsid w:val="00B014F7"/>
    <w:rsid w:val="00B0788E"/>
    <w:rsid w:val="00B11E68"/>
    <w:rsid w:val="00B12EC2"/>
    <w:rsid w:val="00B25CF2"/>
    <w:rsid w:val="00B25ECF"/>
    <w:rsid w:val="00B41551"/>
    <w:rsid w:val="00B44802"/>
    <w:rsid w:val="00B4612F"/>
    <w:rsid w:val="00B63F0D"/>
    <w:rsid w:val="00B6424C"/>
    <w:rsid w:val="00B6510E"/>
    <w:rsid w:val="00B6675D"/>
    <w:rsid w:val="00B815E7"/>
    <w:rsid w:val="00B86A4F"/>
    <w:rsid w:val="00B91418"/>
    <w:rsid w:val="00B949A2"/>
    <w:rsid w:val="00B97BB8"/>
    <w:rsid w:val="00BA1129"/>
    <w:rsid w:val="00BA51F0"/>
    <w:rsid w:val="00BB0871"/>
    <w:rsid w:val="00BB5CC2"/>
    <w:rsid w:val="00BB7B16"/>
    <w:rsid w:val="00BC2774"/>
    <w:rsid w:val="00BD498B"/>
    <w:rsid w:val="00BE09D5"/>
    <w:rsid w:val="00BE645F"/>
    <w:rsid w:val="00BE7FBE"/>
    <w:rsid w:val="00BF13B7"/>
    <w:rsid w:val="00BF4A3C"/>
    <w:rsid w:val="00C06E14"/>
    <w:rsid w:val="00C134AB"/>
    <w:rsid w:val="00C1629B"/>
    <w:rsid w:val="00C21FEF"/>
    <w:rsid w:val="00C266FA"/>
    <w:rsid w:val="00C2730B"/>
    <w:rsid w:val="00C45458"/>
    <w:rsid w:val="00C472FF"/>
    <w:rsid w:val="00C47E2E"/>
    <w:rsid w:val="00C5176F"/>
    <w:rsid w:val="00C56255"/>
    <w:rsid w:val="00C60FA2"/>
    <w:rsid w:val="00C622A7"/>
    <w:rsid w:val="00C63A7F"/>
    <w:rsid w:val="00C63DA9"/>
    <w:rsid w:val="00C644BB"/>
    <w:rsid w:val="00C649ED"/>
    <w:rsid w:val="00C6684B"/>
    <w:rsid w:val="00C711A0"/>
    <w:rsid w:val="00C71814"/>
    <w:rsid w:val="00C801BF"/>
    <w:rsid w:val="00C80325"/>
    <w:rsid w:val="00C82EF6"/>
    <w:rsid w:val="00C86CB2"/>
    <w:rsid w:val="00C94693"/>
    <w:rsid w:val="00C9632A"/>
    <w:rsid w:val="00CA49F0"/>
    <w:rsid w:val="00CA50DF"/>
    <w:rsid w:val="00CA762C"/>
    <w:rsid w:val="00CB0AAA"/>
    <w:rsid w:val="00CB4D40"/>
    <w:rsid w:val="00CB4F75"/>
    <w:rsid w:val="00CB675E"/>
    <w:rsid w:val="00CC0CE2"/>
    <w:rsid w:val="00CC6D01"/>
    <w:rsid w:val="00CD54DF"/>
    <w:rsid w:val="00CD63A8"/>
    <w:rsid w:val="00CE065D"/>
    <w:rsid w:val="00CE5CFD"/>
    <w:rsid w:val="00CE5ED1"/>
    <w:rsid w:val="00CE7E70"/>
    <w:rsid w:val="00CF4975"/>
    <w:rsid w:val="00CF7070"/>
    <w:rsid w:val="00CF7F8B"/>
    <w:rsid w:val="00D02662"/>
    <w:rsid w:val="00D0357D"/>
    <w:rsid w:val="00D07E31"/>
    <w:rsid w:val="00D17192"/>
    <w:rsid w:val="00D246FA"/>
    <w:rsid w:val="00D27D9F"/>
    <w:rsid w:val="00D42330"/>
    <w:rsid w:val="00D44B89"/>
    <w:rsid w:val="00D520E6"/>
    <w:rsid w:val="00D523CA"/>
    <w:rsid w:val="00D7263C"/>
    <w:rsid w:val="00D85833"/>
    <w:rsid w:val="00D85ABC"/>
    <w:rsid w:val="00D866A4"/>
    <w:rsid w:val="00D87525"/>
    <w:rsid w:val="00D906BB"/>
    <w:rsid w:val="00DB6FDE"/>
    <w:rsid w:val="00DC2A81"/>
    <w:rsid w:val="00DC2B45"/>
    <w:rsid w:val="00DC71B5"/>
    <w:rsid w:val="00DD2B60"/>
    <w:rsid w:val="00DD7B20"/>
    <w:rsid w:val="00DE2909"/>
    <w:rsid w:val="00DE2974"/>
    <w:rsid w:val="00DE6760"/>
    <w:rsid w:val="00E00D3F"/>
    <w:rsid w:val="00E018C5"/>
    <w:rsid w:val="00E03657"/>
    <w:rsid w:val="00E117EF"/>
    <w:rsid w:val="00E14C37"/>
    <w:rsid w:val="00E155F2"/>
    <w:rsid w:val="00E27D7D"/>
    <w:rsid w:val="00E347E0"/>
    <w:rsid w:val="00E507E4"/>
    <w:rsid w:val="00E60F1F"/>
    <w:rsid w:val="00E63DCC"/>
    <w:rsid w:val="00E65436"/>
    <w:rsid w:val="00E73A35"/>
    <w:rsid w:val="00E821AE"/>
    <w:rsid w:val="00E977CB"/>
    <w:rsid w:val="00EB0F22"/>
    <w:rsid w:val="00EB24F0"/>
    <w:rsid w:val="00EC126E"/>
    <w:rsid w:val="00ED7391"/>
    <w:rsid w:val="00EE5FB4"/>
    <w:rsid w:val="00EF5141"/>
    <w:rsid w:val="00F05260"/>
    <w:rsid w:val="00F05FE9"/>
    <w:rsid w:val="00F07CB9"/>
    <w:rsid w:val="00F325C6"/>
    <w:rsid w:val="00F368D7"/>
    <w:rsid w:val="00F36D90"/>
    <w:rsid w:val="00F41403"/>
    <w:rsid w:val="00F428DB"/>
    <w:rsid w:val="00F4677B"/>
    <w:rsid w:val="00F4788D"/>
    <w:rsid w:val="00F52BBB"/>
    <w:rsid w:val="00F55F92"/>
    <w:rsid w:val="00F77128"/>
    <w:rsid w:val="00F7747B"/>
    <w:rsid w:val="00F908BA"/>
    <w:rsid w:val="00F95C09"/>
    <w:rsid w:val="00FA04D8"/>
    <w:rsid w:val="00FA2F32"/>
    <w:rsid w:val="00FA5EDE"/>
    <w:rsid w:val="00FB1F5D"/>
    <w:rsid w:val="00FB6598"/>
    <w:rsid w:val="00FB7A86"/>
    <w:rsid w:val="00FC076F"/>
    <w:rsid w:val="00FD7DE6"/>
    <w:rsid w:val="00FE2602"/>
    <w:rsid w:val="00FE6AA9"/>
    <w:rsid w:val="00FF05E9"/>
    <w:rsid w:val="00FF2090"/>
    <w:rsid w:val="00FF2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45646"/>
  <w15:docId w15:val="{5D34A6D2-896D-41F8-B976-392A80901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A2ADB"/>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3">
    <w:name w:val="heading 3"/>
    <w:basedOn w:val="Normal"/>
    <w:link w:val="Heading3Char"/>
    <w:uiPriority w:val="9"/>
    <w:qFormat/>
    <w:rsid w:val="009A2ADB"/>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129"/>
    <w:pPr>
      <w:tabs>
        <w:tab w:val="center" w:pos="4680"/>
        <w:tab w:val="right" w:pos="9360"/>
      </w:tabs>
    </w:pPr>
  </w:style>
  <w:style w:type="character" w:customStyle="1" w:styleId="HeaderChar">
    <w:name w:val="Header Char"/>
    <w:basedOn w:val="DefaultParagraphFont"/>
    <w:link w:val="Header"/>
    <w:uiPriority w:val="99"/>
    <w:rsid w:val="00BA1129"/>
  </w:style>
  <w:style w:type="paragraph" w:styleId="Footer">
    <w:name w:val="footer"/>
    <w:basedOn w:val="Normal"/>
    <w:link w:val="FooterChar"/>
    <w:uiPriority w:val="99"/>
    <w:unhideWhenUsed/>
    <w:rsid w:val="00BA1129"/>
    <w:pPr>
      <w:tabs>
        <w:tab w:val="center" w:pos="4680"/>
        <w:tab w:val="right" w:pos="9360"/>
      </w:tabs>
    </w:pPr>
  </w:style>
  <w:style w:type="character" w:customStyle="1" w:styleId="FooterChar">
    <w:name w:val="Footer Char"/>
    <w:basedOn w:val="DefaultParagraphFont"/>
    <w:link w:val="Footer"/>
    <w:uiPriority w:val="99"/>
    <w:rsid w:val="00BA1129"/>
  </w:style>
  <w:style w:type="character" w:styleId="Hyperlink">
    <w:name w:val="Hyperlink"/>
    <w:basedOn w:val="DefaultParagraphFont"/>
    <w:uiPriority w:val="99"/>
    <w:unhideWhenUsed/>
    <w:rsid w:val="00BA1129"/>
    <w:rPr>
      <w:color w:val="0563C1" w:themeColor="hyperlink"/>
      <w:u w:val="single"/>
    </w:rPr>
  </w:style>
  <w:style w:type="character" w:customStyle="1" w:styleId="Mention1">
    <w:name w:val="Mention1"/>
    <w:basedOn w:val="DefaultParagraphFont"/>
    <w:uiPriority w:val="99"/>
    <w:semiHidden/>
    <w:unhideWhenUsed/>
    <w:rsid w:val="00D866A4"/>
    <w:rPr>
      <w:color w:val="2B579A"/>
      <w:shd w:val="clear" w:color="auto" w:fill="E6E6E6"/>
    </w:rPr>
  </w:style>
  <w:style w:type="character" w:styleId="PlaceholderText">
    <w:name w:val="Placeholder Text"/>
    <w:basedOn w:val="DefaultParagraphFont"/>
    <w:uiPriority w:val="99"/>
    <w:semiHidden/>
    <w:rsid w:val="00F7747B"/>
    <w:rPr>
      <w:color w:val="808080"/>
    </w:rPr>
  </w:style>
  <w:style w:type="character" w:styleId="CommentReference">
    <w:name w:val="annotation reference"/>
    <w:basedOn w:val="DefaultParagraphFont"/>
    <w:uiPriority w:val="99"/>
    <w:semiHidden/>
    <w:unhideWhenUsed/>
    <w:rsid w:val="00F7747B"/>
    <w:rPr>
      <w:sz w:val="16"/>
      <w:szCs w:val="16"/>
    </w:rPr>
  </w:style>
  <w:style w:type="paragraph" w:styleId="CommentText">
    <w:name w:val="annotation text"/>
    <w:basedOn w:val="Normal"/>
    <w:link w:val="CommentTextChar"/>
    <w:uiPriority w:val="99"/>
    <w:semiHidden/>
    <w:unhideWhenUsed/>
    <w:rsid w:val="00F7747B"/>
    <w:rPr>
      <w:sz w:val="20"/>
      <w:szCs w:val="20"/>
    </w:rPr>
  </w:style>
  <w:style w:type="character" w:customStyle="1" w:styleId="CommentTextChar">
    <w:name w:val="Comment Text Char"/>
    <w:basedOn w:val="DefaultParagraphFont"/>
    <w:link w:val="CommentText"/>
    <w:uiPriority w:val="99"/>
    <w:semiHidden/>
    <w:rsid w:val="00F7747B"/>
    <w:rPr>
      <w:sz w:val="20"/>
      <w:szCs w:val="20"/>
    </w:rPr>
  </w:style>
  <w:style w:type="paragraph" w:styleId="CommentSubject">
    <w:name w:val="annotation subject"/>
    <w:basedOn w:val="CommentText"/>
    <w:next w:val="CommentText"/>
    <w:link w:val="CommentSubjectChar"/>
    <w:uiPriority w:val="99"/>
    <w:semiHidden/>
    <w:unhideWhenUsed/>
    <w:rsid w:val="00F7747B"/>
    <w:rPr>
      <w:b/>
      <w:bCs/>
    </w:rPr>
  </w:style>
  <w:style w:type="character" w:customStyle="1" w:styleId="CommentSubjectChar">
    <w:name w:val="Comment Subject Char"/>
    <w:basedOn w:val="CommentTextChar"/>
    <w:link w:val="CommentSubject"/>
    <w:uiPriority w:val="99"/>
    <w:semiHidden/>
    <w:rsid w:val="00F7747B"/>
    <w:rPr>
      <w:b/>
      <w:bCs/>
      <w:sz w:val="20"/>
      <w:szCs w:val="20"/>
    </w:rPr>
  </w:style>
  <w:style w:type="paragraph" w:styleId="Revision">
    <w:name w:val="Revision"/>
    <w:hidden/>
    <w:uiPriority w:val="99"/>
    <w:semiHidden/>
    <w:rsid w:val="00F7747B"/>
  </w:style>
  <w:style w:type="paragraph" w:styleId="BalloonText">
    <w:name w:val="Balloon Text"/>
    <w:basedOn w:val="Normal"/>
    <w:link w:val="BalloonTextChar"/>
    <w:uiPriority w:val="99"/>
    <w:semiHidden/>
    <w:unhideWhenUsed/>
    <w:rsid w:val="00F774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47B"/>
    <w:rPr>
      <w:rFonts w:ascii="Segoe UI" w:hAnsi="Segoe UI" w:cs="Segoe UI"/>
      <w:sz w:val="18"/>
      <w:szCs w:val="18"/>
    </w:rPr>
  </w:style>
  <w:style w:type="table" w:styleId="TableGrid">
    <w:name w:val="Table Grid"/>
    <w:basedOn w:val="TableNormal"/>
    <w:uiPriority w:val="39"/>
    <w:rsid w:val="00F77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C3099"/>
    <w:pPr>
      <w:ind w:left="720"/>
      <w:contextualSpacing/>
    </w:pPr>
  </w:style>
  <w:style w:type="character" w:customStyle="1" w:styleId="il">
    <w:name w:val="il"/>
    <w:basedOn w:val="DefaultParagraphFont"/>
    <w:rsid w:val="00DC71B5"/>
  </w:style>
  <w:style w:type="paragraph" w:styleId="NoSpacing">
    <w:name w:val="No Spacing"/>
    <w:uiPriority w:val="1"/>
    <w:qFormat/>
    <w:rsid w:val="00475664"/>
    <w:rPr>
      <w:rFonts w:asciiTheme="minorHAnsi" w:hAnsiTheme="minorHAnsi" w:cstheme="minorBidi"/>
      <w:sz w:val="22"/>
      <w:szCs w:val="22"/>
      <w:lang w:val="en-GB"/>
    </w:rPr>
  </w:style>
  <w:style w:type="character" w:styleId="Strong">
    <w:name w:val="Strong"/>
    <w:basedOn w:val="DefaultParagraphFont"/>
    <w:uiPriority w:val="22"/>
    <w:qFormat/>
    <w:rsid w:val="00FB7A86"/>
    <w:rPr>
      <w:b/>
      <w:bCs/>
    </w:rPr>
  </w:style>
  <w:style w:type="character" w:customStyle="1" w:styleId="Heading2Char">
    <w:name w:val="Heading 2 Char"/>
    <w:basedOn w:val="DefaultParagraphFont"/>
    <w:link w:val="Heading2"/>
    <w:uiPriority w:val="9"/>
    <w:rsid w:val="009A2ADB"/>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uiPriority w:val="9"/>
    <w:rsid w:val="009A2ADB"/>
    <w:rPr>
      <w:rFonts w:ascii="Times New Roman" w:eastAsia="Times New Roman" w:hAnsi="Times New Roman" w:cs="Times New Roman"/>
      <w:b/>
      <w:bCs/>
      <w:sz w:val="27"/>
      <w:szCs w:val="27"/>
      <w:lang w:val="en-GB" w:eastAsia="en-GB"/>
    </w:rPr>
  </w:style>
  <w:style w:type="paragraph" w:styleId="NormalWeb">
    <w:name w:val="Normal (Web)"/>
    <w:basedOn w:val="Normal"/>
    <w:uiPriority w:val="99"/>
    <w:unhideWhenUsed/>
    <w:rsid w:val="009A2ADB"/>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uiPriority w:val="20"/>
    <w:qFormat/>
    <w:rsid w:val="009A2ADB"/>
    <w:rPr>
      <w:i/>
      <w:iCs/>
    </w:rPr>
  </w:style>
  <w:style w:type="paragraph" w:customStyle="1" w:styleId="Default">
    <w:name w:val="Default"/>
    <w:rsid w:val="00262584"/>
    <w:pPr>
      <w:autoSpaceDE w:val="0"/>
      <w:autoSpaceDN w:val="0"/>
      <w:adjustRightInd w:val="0"/>
    </w:pPr>
    <w:rPr>
      <w:color w:val="000000"/>
    </w:rPr>
  </w:style>
  <w:style w:type="character" w:customStyle="1" w:styleId="Sub-headingChar">
    <w:name w:val="Sub-heading Char"/>
    <w:link w:val="Sub-heading"/>
    <w:locked/>
    <w:rsid w:val="00376FD5"/>
    <w:rPr>
      <w:rFonts w:ascii="MS Mincho" w:eastAsia="MS Mincho"/>
      <w:b/>
    </w:rPr>
  </w:style>
  <w:style w:type="paragraph" w:customStyle="1" w:styleId="Sub-heading">
    <w:name w:val="Sub-heading"/>
    <w:basedOn w:val="BodyText"/>
    <w:link w:val="Sub-headingChar"/>
    <w:qFormat/>
    <w:rsid w:val="00376FD5"/>
    <w:rPr>
      <w:rFonts w:ascii="MS Mincho" w:eastAsia="MS Mincho"/>
      <w:b/>
    </w:rPr>
  </w:style>
  <w:style w:type="paragraph" w:styleId="BodyText">
    <w:name w:val="Body Text"/>
    <w:basedOn w:val="Normal"/>
    <w:link w:val="BodyTextChar"/>
    <w:uiPriority w:val="99"/>
    <w:semiHidden/>
    <w:unhideWhenUsed/>
    <w:rsid w:val="00376FD5"/>
    <w:pPr>
      <w:spacing w:after="120"/>
    </w:pPr>
  </w:style>
  <w:style w:type="character" w:customStyle="1" w:styleId="BodyTextChar">
    <w:name w:val="Body Text Char"/>
    <w:basedOn w:val="DefaultParagraphFont"/>
    <w:link w:val="BodyText"/>
    <w:uiPriority w:val="99"/>
    <w:semiHidden/>
    <w:rsid w:val="00376FD5"/>
  </w:style>
  <w:style w:type="character" w:customStyle="1" w:styleId="TextChar">
    <w:name w:val="Text Char"/>
    <w:link w:val="Text"/>
    <w:locked/>
    <w:rsid w:val="00376FD5"/>
    <w:rPr>
      <w:rFonts w:ascii="MS Mincho" w:eastAsia="MS Mincho"/>
    </w:rPr>
  </w:style>
  <w:style w:type="paragraph" w:customStyle="1" w:styleId="Text">
    <w:name w:val="Text"/>
    <w:basedOn w:val="BodyText"/>
    <w:link w:val="TextChar"/>
    <w:qFormat/>
    <w:rsid w:val="00376FD5"/>
    <w:rPr>
      <w:rFonts w:ascii="MS Mincho" w:eastAsia="MS Mincho"/>
    </w:rPr>
  </w:style>
  <w:style w:type="paragraph" w:customStyle="1" w:styleId="3Bulletedcopyblue">
    <w:name w:val="3 Bulleted copy blue"/>
    <w:basedOn w:val="Normal"/>
    <w:qFormat/>
    <w:rsid w:val="00780E8A"/>
    <w:pPr>
      <w:numPr>
        <w:numId w:val="47"/>
      </w:numPr>
      <w:spacing w:after="120"/>
      <w:ind w:right="284"/>
    </w:pPr>
    <w:rPr>
      <w:rFonts w:eastAsia="MS Mincho"/>
      <w:sz w:val="20"/>
      <w:szCs w:val="20"/>
    </w:rPr>
  </w:style>
  <w:style w:type="paragraph" w:customStyle="1" w:styleId="7Tablecopybulleted">
    <w:name w:val="7 Table copy bulleted"/>
    <w:basedOn w:val="Normal"/>
    <w:qFormat/>
    <w:rsid w:val="00780E8A"/>
    <w:pPr>
      <w:numPr>
        <w:numId w:val="48"/>
      </w:numPr>
      <w:spacing w:after="60"/>
    </w:pPr>
    <w:rPr>
      <w:rFonts w:eastAsia="MS Mincho" w:cs="Times New Roman"/>
      <w:sz w:val="20"/>
    </w:rPr>
  </w:style>
  <w:style w:type="character" w:customStyle="1" w:styleId="UnresolvedMention">
    <w:name w:val="Unresolved Mention"/>
    <w:basedOn w:val="DefaultParagraphFont"/>
    <w:uiPriority w:val="99"/>
    <w:semiHidden/>
    <w:unhideWhenUsed/>
    <w:rsid w:val="00A35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40007">
      <w:bodyDiv w:val="1"/>
      <w:marLeft w:val="0"/>
      <w:marRight w:val="0"/>
      <w:marTop w:val="0"/>
      <w:marBottom w:val="0"/>
      <w:divBdr>
        <w:top w:val="none" w:sz="0" w:space="0" w:color="auto"/>
        <w:left w:val="none" w:sz="0" w:space="0" w:color="auto"/>
        <w:bottom w:val="none" w:sz="0" w:space="0" w:color="auto"/>
        <w:right w:val="none" w:sz="0" w:space="0" w:color="auto"/>
      </w:divBdr>
    </w:div>
    <w:div w:id="627442362">
      <w:bodyDiv w:val="1"/>
      <w:marLeft w:val="0"/>
      <w:marRight w:val="0"/>
      <w:marTop w:val="0"/>
      <w:marBottom w:val="0"/>
      <w:divBdr>
        <w:top w:val="none" w:sz="0" w:space="0" w:color="auto"/>
        <w:left w:val="none" w:sz="0" w:space="0" w:color="auto"/>
        <w:bottom w:val="none" w:sz="0" w:space="0" w:color="auto"/>
        <w:right w:val="none" w:sz="0" w:space="0" w:color="auto"/>
      </w:divBdr>
    </w:div>
    <w:div w:id="833102856">
      <w:bodyDiv w:val="1"/>
      <w:marLeft w:val="0"/>
      <w:marRight w:val="0"/>
      <w:marTop w:val="0"/>
      <w:marBottom w:val="0"/>
      <w:divBdr>
        <w:top w:val="none" w:sz="0" w:space="0" w:color="auto"/>
        <w:left w:val="none" w:sz="0" w:space="0" w:color="auto"/>
        <w:bottom w:val="none" w:sz="0" w:space="0" w:color="auto"/>
        <w:right w:val="none" w:sz="0" w:space="0" w:color="auto"/>
      </w:divBdr>
      <w:divsChild>
        <w:div w:id="347365554">
          <w:marLeft w:val="0"/>
          <w:marRight w:val="0"/>
          <w:marTop w:val="0"/>
          <w:marBottom w:val="0"/>
          <w:divBdr>
            <w:top w:val="none" w:sz="0" w:space="0" w:color="auto"/>
            <w:left w:val="none" w:sz="0" w:space="0" w:color="auto"/>
            <w:bottom w:val="none" w:sz="0" w:space="0" w:color="auto"/>
            <w:right w:val="none" w:sz="0" w:space="0" w:color="auto"/>
          </w:divBdr>
        </w:div>
        <w:div w:id="451484685">
          <w:marLeft w:val="0"/>
          <w:marRight w:val="0"/>
          <w:marTop w:val="0"/>
          <w:marBottom w:val="0"/>
          <w:divBdr>
            <w:top w:val="none" w:sz="0" w:space="0" w:color="auto"/>
            <w:left w:val="none" w:sz="0" w:space="0" w:color="auto"/>
            <w:bottom w:val="none" w:sz="0" w:space="0" w:color="auto"/>
            <w:right w:val="none" w:sz="0" w:space="0" w:color="auto"/>
          </w:divBdr>
          <w:divsChild>
            <w:div w:id="901020182">
              <w:marLeft w:val="0"/>
              <w:marRight w:val="0"/>
              <w:marTop w:val="0"/>
              <w:marBottom w:val="0"/>
              <w:divBdr>
                <w:top w:val="none" w:sz="0" w:space="0" w:color="auto"/>
                <w:left w:val="none" w:sz="0" w:space="0" w:color="auto"/>
                <w:bottom w:val="none" w:sz="0" w:space="0" w:color="auto"/>
                <w:right w:val="none" w:sz="0" w:space="0" w:color="auto"/>
              </w:divBdr>
            </w:div>
            <w:div w:id="14717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32241">
      <w:bodyDiv w:val="1"/>
      <w:marLeft w:val="0"/>
      <w:marRight w:val="0"/>
      <w:marTop w:val="0"/>
      <w:marBottom w:val="0"/>
      <w:divBdr>
        <w:top w:val="none" w:sz="0" w:space="0" w:color="auto"/>
        <w:left w:val="none" w:sz="0" w:space="0" w:color="auto"/>
        <w:bottom w:val="none" w:sz="0" w:space="0" w:color="auto"/>
        <w:right w:val="none" w:sz="0" w:space="0" w:color="auto"/>
      </w:divBdr>
    </w:div>
    <w:div w:id="901790729">
      <w:bodyDiv w:val="1"/>
      <w:marLeft w:val="0"/>
      <w:marRight w:val="0"/>
      <w:marTop w:val="0"/>
      <w:marBottom w:val="0"/>
      <w:divBdr>
        <w:top w:val="none" w:sz="0" w:space="0" w:color="auto"/>
        <w:left w:val="none" w:sz="0" w:space="0" w:color="auto"/>
        <w:bottom w:val="none" w:sz="0" w:space="0" w:color="auto"/>
        <w:right w:val="none" w:sz="0" w:space="0" w:color="auto"/>
      </w:divBdr>
    </w:div>
    <w:div w:id="999653143">
      <w:bodyDiv w:val="1"/>
      <w:marLeft w:val="0"/>
      <w:marRight w:val="0"/>
      <w:marTop w:val="0"/>
      <w:marBottom w:val="0"/>
      <w:divBdr>
        <w:top w:val="none" w:sz="0" w:space="0" w:color="auto"/>
        <w:left w:val="none" w:sz="0" w:space="0" w:color="auto"/>
        <w:bottom w:val="none" w:sz="0" w:space="0" w:color="auto"/>
        <w:right w:val="none" w:sz="0" w:space="0" w:color="auto"/>
      </w:divBdr>
    </w:div>
    <w:div w:id="1457679836">
      <w:bodyDiv w:val="1"/>
      <w:marLeft w:val="0"/>
      <w:marRight w:val="0"/>
      <w:marTop w:val="0"/>
      <w:marBottom w:val="0"/>
      <w:divBdr>
        <w:top w:val="none" w:sz="0" w:space="0" w:color="auto"/>
        <w:left w:val="none" w:sz="0" w:space="0" w:color="auto"/>
        <w:bottom w:val="none" w:sz="0" w:space="0" w:color="auto"/>
        <w:right w:val="none" w:sz="0" w:space="0" w:color="auto"/>
      </w:divBdr>
    </w:div>
    <w:div w:id="1521315241">
      <w:bodyDiv w:val="1"/>
      <w:marLeft w:val="0"/>
      <w:marRight w:val="0"/>
      <w:marTop w:val="0"/>
      <w:marBottom w:val="0"/>
      <w:divBdr>
        <w:top w:val="none" w:sz="0" w:space="0" w:color="auto"/>
        <w:left w:val="none" w:sz="0" w:space="0" w:color="auto"/>
        <w:bottom w:val="none" w:sz="0" w:space="0" w:color="auto"/>
        <w:right w:val="none" w:sz="0" w:space="0" w:color="auto"/>
      </w:divBdr>
    </w:div>
    <w:div w:id="1549075371">
      <w:bodyDiv w:val="1"/>
      <w:marLeft w:val="0"/>
      <w:marRight w:val="0"/>
      <w:marTop w:val="0"/>
      <w:marBottom w:val="0"/>
      <w:divBdr>
        <w:top w:val="none" w:sz="0" w:space="0" w:color="auto"/>
        <w:left w:val="none" w:sz="0" w:space="0" w:color="auto"/>
        <w:bottom w:val="none" w:sz="0" w:space="0" w:color="auto"/>
        <w:right w:val="none" w:sz="0" w:space="0" w:color="auto"/>
      </w:divBdr>
    </w:div>
    <w:div w:id="1631469895">
      <w:bodyDiv w:val="1"/>
      <w:marLeft w:val="0"/>
      <w:marRight w:val="0"/>
      <w:marTop w:val="0"/>
      <w:marBottom w:val="0"/>
      <w:divBdr>
        <w:top w:val="none" w:sz="0" w:space="0" w:color="auto"/>
        <w:left w:val="none" w:sz="0" w:space="0" w:color="auto"/>
        <w:bottom w:val="none" w:sz="0" w:space="0" w:color="auto"/>
        <w:right w:val="none" w:sz="0" w:space="0" w:color="auto"/>
      </w:divBdr>
    </w:div>
    <w:div w:id="1715811408">
      <w:bodyDiv w:val="1"/>
      <w:marLeft w:val="0"/>
      <w:marRight w:val="0"/>
      <w:marTop w:val="0"/>
      <w:marBottom w:val="0"/>
      <w:divBdr>
        <w:top w:val="none" w:sz="0" w:space="0" w:color="auto"/>
        <w:left w:val="none" w:sz="0" w:space="0" w:color="auto"/>
        <w:bottom w:val="none" w:sz="0" w:space="0" w:color="auto"/>
        <w:right w:val="none" w:sz="0" w:space="0" w:color="auto"/>
      </w:divBdr>
    </w:div>
    <w:div w:id="1763916984">
      <w:bodyDiv w:val="1"/>
      <w:marLeft w:val="0"/>
      <w:marRight w:val="0"/>
      <w:marTop w:val="0"/>
      <w:marBottom w:val="0"/>
      <w:divBdr>
        <w:top w:val="none" w:sz="0" w:space="0" w:color="auto"/>
        <w:left w:val="none" w:sz="0" w:space="0" w:color="auto"/>
        <w:bottom w:val="none" w:sz="0" w:space="0" w:color="auto"/>
        <w:right w:val="none" w:sz="0" w:space="0" w:color="auto"/>
      </w:divBdr>
    </w:div>
    <w:div w:id="1788892529">
      <w:bodyDiv w:val="1"/>
      <w:marLeft w:val="0"/>
      <w:marRight w:val="0"/>
      <w:marTop w:val="0"/>
      <w:marBottom w:val="0"/>
      <w:divBdr>
        <w:top w:val="none" w:sz="0" w:space="0" w:color="auto"/>
        <w:left w:val="none" w:sz="0" w:space="0" w:color="auto"/>
        <w:bottom w:val="none" w:sz="0" w:space="0" w:color="auto"/>
        <w:right w:val="none" w:sz="0" w:space="0" w:color="auto"/>
      </w:divBdr>
    </w:div>
    <w:div w:id="1972246708">
      <w:bodyDiv w:val="1"/>
      <w:marLeft w:val="0"/>
      <w:marRight w:val="0"/>
      <w:marTop w:val="0"/>
      <w:marBottom w:val="0"/>
      <w:divBdr>
        <w:top w:val="none" w:sz="0" w:space="0" w:color="auto"/>
        <w:left w:val="none" w:sz="0" w:space="0" w:color="auto"/>
        <w:bottom w:val="none" w:sz="0" w:space="0" w:color="auto"/>
        <w:right w:val="none" w:sz="0" w:space="0" w:color="auto"/>
      </w:divBdr>
    </w:div>
    <w:div w:id="2125884796">
      <w:bodyDiv w:val="1"/>
      <w:marLeft w:val="0"/>
      <w:marRight w:val="0"/>
      <w:marTop w:val="0"/>
      <w:marBottom w:val="0"/>
      <w:divBdr>
        <w:top w:val="none" w:sz="0" w:space="0" w:color="auto"/>
        <w:left w:val="none" w:sz="0" w:space="0" w:color="auto"/>
        <w:bottom w:val="none" w:sz="0" w:space="0" w:color="auto"/>
        <w:right w:val="none" w:sz="0" w:space="0" w:color="auto"/>
      </w:divBdr>
      <w:divsChild>
        <w:div w:id="1378778822">
          <w:marLeft w:val="0"/>
          <w:marRight w:val="0"/>
          <w:marTop w:val="0"/>
          <w:marBottom w:val="0"/>
          <w:divBdr>
            <w:top w:val="none" w:sz="0" w:space="0" w:color="auto"/>
            <w:left w:val="none" w:sz="0" w:space="0" w:color="auto"/>
            <w:bottom w:val="none" w:sz="0" w:space="0" w:color="auto"/>
            <w:right w:val="none" w:sz="0" w:space="0" w:color="auto"/>
          </w:divBdr>
        </w:div>
        <w:div w:id="607006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s\Templates\IVSGB%20Meeting%20Notice%20an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948D-AB0D-42CF-941E-5DED1DAB1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IVSGB Meeting Notice and Agenda</Template>
  <TotalTime>6</TotalTime>
  <Pages>1</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SJC</dc:creator>
  <dc:description>v1.0</dc:description>
  <cp:lastModifiedBy>Suzanne Pittard</cp:lastModifiedBy>
  <cp:revision>4</cp:revision>
  <cp:lastPrinted>2020-11-02T14:10:00Z</cp:lastPrinted>
  <dcterms:created xsi:type="dcterms:W3CDTF">2025-09-02T13:07:00Z</dcterms:created>
  <dcterms:modified xsi:type="dcterms:W3CDTF">2025-09-03T14:37:00Z</dcterms:modified>
</cp:coreProperties>
</file>